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702A" w:rsidRDefault="00BF702A" w:rsidP="00BF702A">
      <w:pPr>
        <w:rPr>
          <w:rFonts w:ascii="Arial" w:hAnsi="Arial" w:cs="Arial"/>
        </w:rPr>
      </w:pPr>
    </w:p>
    <w:p w:rsidR="00BF702A" w:rsidRPr="007C1278" w:rsidRDefault="00BF702A" w:rsidP="00BF702A">
      <w:pPr>
        <w:jc w:val="center"/>
        <w:rPr>
          <w:rFonts w:ascii="Arial" w:hAnsi="Arial" w:cs="Arial"/>
        </w:rPr>
      </w:pPr>
    </w:p>
    <w:p w:rsidR="00BF702A" w:rsidRPr="00163F33" w:rsidRDefault="00BF702A" w:rsidP="00BF702A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BF702A" w:rsidRPr="00163F33" w:rsidRDefault="00BF702A" w:rsidP="00BF702A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3</w:t>
      </w:r>
      <w:r>
        <w:rPr>
          <w:rFonts w:ascii="Arial" w:hAnsi="Arial" w:cs="Arial"/>
          <w:b/>
          <w:sz w:val="28"/>
          <w:szCs w:val="28"/>
          <w:u w:val="single"/>
        </w:rPr>
        <w:t>7</w:t>
      </w:r>
      <w:r>
        <w:rPr>
          <w:rFonts w:ascii="Arial" w:hAnsi="Arial" w:cs="Arial"/>
          <w:b/>
          <w:sz w:val="28"/>
          <w:szCs w:val="28"/>
          <w:u w:val="single"/>
        </w:rPr>
        <w:t>/2017</w:t>
      </w:r>
    </w:p>
    <w:p w:rsidR="00BF702A" w:rsidRDefault="00BF702A" w:rsidP="00BF702A">
      <w:pPr>
        <w:jc w:val="center"/>
        <w:rPr>
          <w:rFonts w:ascii="Arial" w:hAnsi="Arial" w:cs="Arial"/>
          <w:b/>
          <w:u w:val="single"/>
        </w:rPr>
      </w:pPr>
    </w:p>
    <w:p w:rsidR="00BF702A" w:rsidRDefault="00BF702A" w:rsidP="00BF702A">
      <w:pPr>
        <w:jc w:val="center"/>
        <w:rPr>
          <w:rFonts w:ascii="Arial" w:hAnsi="Arial" w:cs="Arial"/>
          <w:b/>
          <w:u w:val="single"/>
        </w:rPr>
      </w:pPr>
    </w:p>
    <w:p w:rsidR="00BF702A" w:rsidRDefault="00BF702A" w:rsidP="00BF702A">
      <w:pPr>
        <w:jc w:val="center"/>
        <w:rPr>
          <w:rFonts w:ascii="Arial" w:hAnsi="Arial" w:cs="Arial"/>
          <w:b/>
          <w:u w:val="single"/>
        </w:rPr>
      </w:pPr>
    </w:p>
    <w:p w:rsidR="00BF702A" w:rsidRPr="007C1278" w:rsidRDefault="00BF702A" w:rsidP="00BF702A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BF702A" w:rsidRPr="00AF5F41" w:rsidTr="001A70D6">
        <w:trPr>
          <w:trHeight w:val="601"/>
        </w:trPr>
        <w:tc>
          <w:tcPr>
            <w:tcW w:w="2192" w:type="dxa"/>
          </w:tcPr>
          <w:p w:rsidR="00BF702A" w:rsidRPr="00AF5F41" w:rsidRDefault="00BF702A" w:rsidP="001A70D6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AF5F41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BF702A" w:rsidRDefault="00BF702A" w:rsidP="001A70D6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AF5F41">
              <w:rPr>
                <w:rFonts w:ascii="Arial" w:hAnsi="Arial" w:cs="Arial"/>
                <w:b/>
              </w:rPr>
              <w:t xml:space="preserve">FUNDO MUNICIPAL DE SAÚDE </w:t>
            </w:r>
            <w:r>
              <w:rPr>
                <w:rFonts w:ascii="Arial" w:hAnsi="Arial" w:cs="Arial"/>
                <w:b/>
              </w:rPr>
              <w:t xml:space="preserve">E BEM ESTAR SOCIAL </w:t>
            </w:r>
            <w:r w:rsidRPr="00AF5F41">
              <w:rPr>
                <w:rFonts w:ascii="Arial" w:hAnsi="Arial" w:cs="Arial"/>
                <w:b/>
              </w:rPr>
              <w:t>DE PRESIDENTE CASTELLO BRANCO/SC</w:t>
            </w:r>
          </w:p>
          <w:p w:rsidR="00BF702A" w:rsidRPr="00AF5F41" w:rsidRDefault="00BF702A" w:rsidP="001A70D6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</w:p>
        </w:tc>
      </w:tr>
      <w:tr w:rsidR="00BF702A" w:rsidRPr="00AF5F41" w:rsidTr="001A70D6">
        <w:trPr>
          <w:trHeight w:val="508"/>
        </w:trPr>
        <w:tc>
          <w:tcPr>
            <w:tcW w:w="2192" w:type="dxa"/>
          </w:tcPr>
          <w:p w:rsidR="00BF702A" w:rsidRPr="00AF5F41" w:rsidRDefault="00BF702A" w:rsidP="001A70D6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AF5F41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BF702A" w:rsidRPr="00AF5F41" w:rsidRDefault="00BF702A" w:rsidP="001A70D6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BF702A">
              <w:rPr>
                <w:rFonts w:ascii="Arial" w:hAnsi="Arial" w:cs="Arial"/>
                <w:b/>
                <w:szCs w:val="22"/>
              </w:rPr>
              <w:t>DIMEVA DISTRIBUIDORA E IMPORTADORA LTDA EPP</w:t>
            </w:r>
          </w:p>
        </w:tc>
      </w:tr>
      <w:tr w:rsidR="00BF702A" w:rsidRPr="00AF5F41" w:rsidTr="001A70D6">
        <w:trPr>
          <w:trHeight w:val="752"/>
        </w:trPr>
        <w:tc>
          <w:tcPr>
            <w:tcW w:w="2192" w:type="dxa"/>
          </w:tcPr>
          <w:p w:rsidR="00BF702A" w:rsidRPr="00AF5F41" w:rsidRDefault="00BF702A" w:rsidP="001A70D6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AF5F41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BF702A" w:rsidRPr="00AF5F41" w:rsidRDefault="00BF702A" w:rsidP="001A70D6">
            <w:pPr>
              <w:jc w:val="both"/>
              <w:rPr>
                <w:rFonts w:ascii="Arial" w:hAnsi="Arial" w:cs="Arial"/>
              </w:rPr>
            </w:pPr>
            <w:r w:rsidRPr="00AF5F41">
              <w:rPr>
                <w:rFonts w:ascii="Arial" w:hAnsi="Arial" w:cs="Arial"/>
              </w:rPr>
              <w:t>O presente contrato tem por objeto a aquisição de medicamentos para a manutenção das atividades da Secretaria Municipal de Saúde e Bem Estar Social do Município de Presidente Castello Branco/SC, através do Fundo Municipal de Saúde, para o ano de 2017, a seguir relacionados:</w:t>
            </w:r>
          </w:p>
          <w:p w:rsidR="00BF702A" w:rsidRPr="00AF5F41" w:rsidRDefault="00BF702A" w:rsidP="001A70D6">
            <w:pPr>
              <w:jc w:val="both"/>
              <w:rPr>
                <w:rFonts w:ascii="Arial" w:hAnsi="Arial" w:cs="Arial"/>
              </w:rPr>
            </w:pPr>
          </w:p>
        </w:tc>
      </w:tr>
      <w:tr w:rsidR="00BF702A" w:rsidRPr="00AF5F41" w:rsidTr="001A70D6">
        <w:trPr>
          <w:trHeight w:val="752"/>
        </w:trPr>
        <w:tc>
          <w:tcPr>
            <w:tcW w:w="2192" w:type="dxa"/>
          </w:tcPr>
          <w:p w:rsidR="00BF702A" w:rsidRPr="00AF5F41" w:rsidRDefault="00BF702A" w:rsidP="001A70D6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AF5F41"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BF702A" w:rsidRPr="00EB7085" w:rsidRDefault="00BF702A" w:rsidP="001A70D6">
            <w:pPr>
              <w:jc w:val="both"/>
              <w:rPr>
                <w:rFonts w:ascii="Arial" w:hAnsi="Arial" w:cs="Arial"/>
              </w:rPr>
            </w:pPr>
            <w:r w:rsidRPr="00BF702A">
              <w:rPr>
                <w:rFonts w:ascii="Arial" w:hAnsi="Arial" w:cs="Arial"/>
                <w:b/>
                <w:szCs w:val="22"/>
              </w:rPr>
              <w:fldChar w:fldCharType="begin"/>
            </w:r>
            <w:r w:rsidRPr="00BF702A">
              <w:rPr>
                <w:rFonts w:ascii="Arial" w:hAnsi="Arial" w:cs="Arial"/>
                <w:b/>
                <w:szCs w:val="22"/>
              </w:rPr>
              <w:instrText xml:space="preserve"> =SUM(ABOVE) </w:instrText>
            </w:r>
            <w:r w:rsidRPr="00BF702A">
              <w:rPr>
                <w:rFonts w:ascii="Arial" w:hAnsi="Arial" w:cs="Arial"/>
                <w:b/>
                <w:szCs w:val="22"/>
              </w:rPr>
              <w:fldChar w:fldCharType="separate"/>
            </w:r>
            <w:r w:rsidRPr="00BF702A">
              <w:rPr>
                <w:rFonts w:ascii="Arial" w:hAnsi="Arial" w:cs="Arial"/>
                <w:b/>
                <w:noProof/>
                <w:szCs w:val="22"/>
              </w:rPr>
              <w:t>150.042,76</w:t>
            </w:r>
            <w:r w:rsidRPr="00BF702A">
              <w:rPr>
                <w:rFonts w:ascii="Arial" w:hAnsi="Arial" w:cs="Arial"/>
                <w:b/>
                <w:szCs w:val="22"/>
              </w:rPr>
              <w:fldChar w:fldCharType="end"/>
            </w:r>
            <w:r w:rsidRPr="00BF702A">
              <w:rPr>
                <w:rFonts w:ascii="Arial" w:hAnsi="Arial" w:cs="Arial"/>
                <w:szCs w:val="22"/>
              </w:rPr>
              <w:t xml:space="preserve"> </w:t>
            </w:r>
            <w:r w:rsidRPr="00BF702A">
              <w:rPr>
                <w:rFonts w:ascii="Arial" w:hAnsi="Arial" w:cs="Arial"/>
                <w:b/>
                <w:szCs w:val="22"/>
              </w:rPr>
              <w:t>(cento e cinquenta mil quarenta e dois reais e setenta e seis centavos)</w:t>
            </w:r>
            <w:r w:rsidRPr="00BF702A">
              <w:rPr>
                <w:rFonts w:ascii="Arial" w:hAnsi="Arial" w:cs="Arial"/>
                <w:b/>
                <w:szCs w:val="22"/>
              </w:rPr>
              <w:t>.</w:t>
            </w:r>
          </w:p>
        </w:tc>
      </w:tr>
      <w:tr w:rsidR="00BF702A" w:rsidRPr="00AF5F41" w:rsidTr="001A70D6">
        <w:trPr>
          <w:trHeight w:val="401"/>
        </w:trPr>
        <w:tc>
          <w:tcPr>
            <w:tcW w:w="2192" w:type="dxa"/>
          </w:tcPr>
          <w:p w:rsidR="00BF702A" w:rsidRPr="00AF5F41" w:rsidRDefault="00BF702A" w:rsidP="001A70D6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AF5F41">
              <w:rPr>
                <w:rFonts w:ascii="Arial" w:hAnsi="Arial" w:cs="Arial"/>
                <w:b/>
              </w:rPr>
              <w:t>VIGÊNCIA:</w:t>
            </w:r>
          </w:p>
        </w:tc>
        <w:tc>
          <w:tcPr>
            <w:tcW w:w="7534" w:type="dxa"/>
          </w:tcPr>
          <w:p w:rsidR="00BF702A" w:rsidRPr="00AF5F41" w:rsidRDefault="00BF702A" w:rsidP="001A70D6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21</w:t>
            </w:r>
            <w:r w:rsidRPr="00AF5F41">
              <w:rPr>
                <w:rFonts w:ascii="Arial" w:hAnsi="Arial" w:cs="Arial"/>
                <w:bCs/>
              </w:rPr>
              <w:t>/02/2017 à 31/12/2017.</w:t>
            </w:r>
          </w:p>
          <w:p w:rsidR="00BF702A" w:rsidRPr="00AF5F41" w:rsidRDefault="00BF702A" w:rsidP="001A70D6">
            <w:pPr>
              <w:jc w:val="both"/>
              <w:rPr>
                <w:rFonts w:ascii="Arial" w:hAnsi="Arial" w:cs="Arial"/>
                <w:bCs/>
              </w:rPr>
            </w:pPr>
          </w:p>
        </w:tc>
      </w:tr>
    </w:tbl>
    <w:p w:rsidR="00BF702A" w:rsidRPr="00216659" w:rsidRDefault="00BF702A" w:rsidP="00BF702A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  <w:bookmarkStart w:id="0" w:name="_GoBack"/>
      <w:bookmarkEnd w:id="0"/>
    </w:p>
    <w:p w:rsidR="00BF702A" w:rsidRPr="00216659" w:rsidRDefault="00BF702A" w:rsidP="00BF702A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BF702A" w:rsidRDefault="00BF702A" w:rsidP="00BF702A">
      <w:pPr>
        <w:tabs>
          <w:tab w:val="left" w:pos="2805"/>
        </w:tabs>
        <w:jc w:val="center"/>
        <w:rPr>
          <w:rFonts w:ascii="Arial" w:hAnsi="Arial" w:cs="Arial"/>
        </w:rPr>
      </w:pPr>
    </w:p>
    <w:p w:rsidR="00BF702A" w:rsidRDefault="00BF702A" w:rsidP="00BF702A">
      <w:pPr>
        <w:tabs>
          <w:tab w:val="left" w:pos="2805"/>
        </w:tabs>
        <w:jc w:val="center"/>
        <w:rPr>
          <w:rFonts w:ascii="Arial" w:hAnsi="Arial" w:cs="Arial"/>
        </w:rPr>
      </w:pPr>
    </w:p>
    <w:p w:rsidR="00BF702A" w:rsidRDefault="00BF702A" w:rsidP="00BF702A">
      <w:pPr>
        <w:tabs>
          <w:tab w:val="left" w:pos="2805"/>
        </w:tabs>
        <w:jc w:val="center"/>
        <w:rPr>
          <w:rFonts w:ascii="Arial" w:hAnsi="Arial" w:cs="Arial"/>
        </w:rPr>
      </w:pPr>
    </w:p>
    <w:p w:rsidR="00BF702A" w:rsidRDefault="00BF702A" w:rsidP="00BF702A">
      <w:pPr>
        <w:tabs>
          <w:tab w:val="left" w:pos="2805"/>
        </w:tabs>
        <w:jc w:val="center"/>
        <w:rPr>
          <w:rFonts w:ascii="Arial" w:hAnsi="Arial" w:cs="Arial"/>
        </w:rPr>
      </w:pPr>
    </w:p>
    <w:p w:rsidR="00BF702A" w:rsidRDefault="00BF702A" w:rsidP="00BF702A">
      <w:pPr>
        <w:tabs>
          <w:tab w:val="left" w:pos="2805"/>
        </w:tabs>
        <w:jc w:val="center"/>
        <w:rPr>
          <w:rFonts w:ascii="Arial" w:hAnsi="Arial" w:cs="Arial"/>
        </w:rPr>
      </w:pPr>
    </w:p>
    <w:p w:rsidR="00BF702A" w:rsidRDefault="00BF702A" w:rsidP="00BF702A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9265B8" wp14:editId="6D5512D1">
                <wp:simplePos x="0" y="0"/>
                <wp:positionH relativeFrom="column">
                  <wp:posOffset>1414145</wp:posOffset>
                </wp:positionH>
                <wp:positionV relativeFrom="paragraph">
                  <wp:posOffset>120015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F702A" w:rsidRDefault="00BF702A" w:rsidP="00BF702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Neiva Kleemann Tonielo</w:t>
                            </w:r>
                          </w:p>
                          <w:p w:rsidR="00BF702A" w:rsidRDefault="00BF702A" w:rsidP="00BF702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Secretaria Municipal de Saúde e</w:t>
                            </w:r>
                          </w:p>
                          <w:p w:rsidR="00BF702A" w:rsidRPr="0056535D" w:rsidRDefault="00BF702A" w:rsidP="00BF702A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Bem Estar Social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111.35pt;margin-top:9.4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" strokecolor="white">
                <v:textbox>
                  <w:txbxContent>
                    <w:p w:rsidR="00BF702A" w:rsidRDefault="00BF702A" w:rsidP="00BF702A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Neiva Kleemann Tonielo</w:t>
                      </w:r>
                    </w:p>
                    <w:p w:rsidR="00BF702A" w:rsidRDefault="00BF702A" w:rsidP="00BF702A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Secretaria Municipal de Saúde e</w:t>
                      </w:r>
                    </w:p>
                    <w:p w:rsidR="00BF702A" w:rsidRPr="0056535D" w:rsidRDefault="00BF702A" w:rsidP="00BF702A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Bem Estar Social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BF702A" w:rsidRDefault="00BF702A" w:rsidP="00BF702A">
      <w:pPr>
        <w:tabs>
          <w:tab w:val="left" w:pos="2805"/>
        </w:tabs>
        <w:jc w:val="center"/>
        <w:rPr>
          <w:rFonts w:ascii="Arial" w:hAnsi="Arial" w:cs="Arial"/>
        </w:rPr>
      </w:pPr>
    </w:p>
    <w:p w:rsidR="00BF702A" w:rsidRDefault="00BF702A" w:rsidP="00BF702A">
      <w:pPr>
        <w:tabs>
          <w:tab w:val="left" w:pos="2805"/>
        </w:tabs>
        <w:jc w:val="center"/>
        <w:rPr>
          <w:rFonts w:ascii="Arial" w:hAnsi="Arial" w:cs="Arial"/>
        </w:rPr>
      </w:pPr>
    </w:p>
    <w:p w:rsidR="00BF702A" w:rsidRDefault="00BF702A" w:rsidP="00BF702A">
      <w:pPr>
        <w:tabs>
          <w:tab w:val="left" w:pos="2805"/>
        </w:tabs>
        <w:jc w:val="center"/>
        <w:rPr>
          <w:rFonts w:ascii="Arial" w:hAnsi="Arial" w:cs="Arial"/>
        </w:rPr>
      </w:pPr>
    </w:p>
    <w:p w:rsidR="00BF702A" w:rsidRDefault="00BF702A" w:rsidP="00BF702A">
      <w:pPr>
        <w:tabs>
          <w:tab w:val="left" w:pos="2805"/>
        </w:tabs>
        <w:jc w:val="center"/>
        <w:rPr>
          <w:rFonts w:ascii="Arial" w:hAnsi="Arial" w:cs="Arial"/>
        </w:rPr>
      </w:pPr>
    </w:p>
    <w:p w:rsidR="00BF702A" w:rsidRDefault="00BF702A" w:rsidP="00BF702A">
      <w:pPr>
        <w:tabs>
          <w:tab w:val="left" w:pos="2805"/>
        </w:tabs>
        <w:jc w:val="center"/>
        <w:rPr>
          <w:rFonts w:ascii="Arial" w:hAnsi="Arial" w:cs="Arial"/>
        </w:rPr>
      </w:pPr>
    </w:p>
    <w:p w:rsidR="00BF702A" w:rsidRDefault="00BF702A" w:rsidP="00BF702A">
      <w:pPr>
        <w:tabs>
          <w:tab w:val="left" w:pos="2805"/>
          <w:tab w:val="left" w:pos="676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BF702A" w:rsidRDefault="00BF702A" w:rsidP="00BF702A">
      <w:pPr>
        <w:tabs>
          <w:tab w:val="left" w:pos="2805"/>
        </w:tabs>
        <w:jc w:val="center"/>
        <w:rPr>
          <w:rFonts w:ascii="Arial" w:hAnsi="Arial" w:cs="Arial"/>
        </w:rPr>
      </w:pPr>
    </w:p>
    <w:p w:rsidR="00BF702A" w:rsidRDefault="00BF702A" w:rsidP="00BF702A"/>
    <w:p w:rsidR="00BF702A" w:rsidRDefault="00BF702A" w:rsidP="00BF702A"/>
    <w:p w:rsidR="004C4030" w:rsidRDefault="004C4030"/>
    <w:sectPr w:rsidR="004C4030" w:rsidSect="003745A7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BF702A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>Rua Alberto Ernesto Lang, 29</w:t>
    </w:r>
    <w:r>
      <w:rPr>
        <w:rFonts w:ascii="Franklin Gothic Medium Cond" w:hAnsi="Franklin Gothic Medium Cond"/>
      </w:rPr>
      <w:t xml:space="preserve">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BF702A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BF702A" w:rsidP="003745A7">
    <w:pPr>
      <w:jc w:val="center"/>
    </w:pPr>
  </w:p>
  <w:p w:rsidR="00C70DBE" w:rsidRDefault="00BF702A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60F44E28" wp14:editId="17673DF5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BF702A" w:rsidP="003745A7"/>
  <w:p w:rsidR="00C70DBE" w:rsidRDefault="00BF702A" w:rsidP="003745A7"/>
  <w:p w:rsidR="00C70DBE" w:rsidRDefault="00BF702A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BF702A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BF702A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02A"/>
    <w:rsid w:val="004C4030"/>
    <w:rsid w:val="00BF7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70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F702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BF702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BF702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BF702A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BF702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70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F702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BF702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BF702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BF702A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BF702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1</cp:revision>
  <dcterms:created xsi:type="dcterms:W3CDTF">2017-03-03T14:01:00Z</dcterms:created>
  <dcterms:modified xsi:type="dcterms:W3CDTF">2017-03-03T14:02:00Z</dcterms:modified>
</cp:coreProperties>
</file>