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162734">
        <w:rPr>
          <w:b/>
          <w:sz w:val="28"/>
          <w:u w:val="single"/>
        </w:rPr>
        <w:t>118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C9068A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162734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  <w:bCs/>
              </w:rPr>
              <w:t>CO</w:t>
            </w:r>
            <w:r>
              <w:rPr>
                <w:b/>
                <w:bCs/>
                <w:spacing w:val="3"/>
              </w:rPr>
              <w:t>O</w:t>
            </w:r>
            <w:r>
              <w:rPr>
                <w:b/>
                <w:bCs/>
                <w:spacing w:val="-3"/>
              </w:rPr>
              <w:t>P</w:t>
            </w:r>
            <w:r>
              <w:rPr>
                <w:b/>
                <w:bCs/>
              </w:rPr>
              <w:t>ER</w:t>
            </w:r>
            <w:r>
              <w:rPr>
                <w:b/>
                <w:bCs/>
                <w:spacing w:val="-1"/>
              </w:rPr>
              <w:t>A</w:t>
            </w:r>
            <w:r>
              <w:rPr>
                <w:b/>
                <w:bCs/>
                <w:spacing w:val="3"/>
              </w:rPr>
              <w:t>T</w:t>
            </w:r>
            <w:r>
              <w:rPr>
                <w:b/>
                <w:bCs/>
              </w:rPr>
              <w:t>IVA DE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C</w:t>
            </w:r>
            <w:r>
              <w:rPr>
                <w:b/>
                <w:bCs/>
                <w:spacing w:val="-1"/>
              </w:rPr>
              <w:t>R</w:t>
            </w:r>
            <w:r>
              <w:rPr>
                <w:b/>
                <w:bCs/>
              </w:rPr>
              <w:t>EDITO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>DE LIV</w:t>
            </w:r>
            <w:r>
              <w:rPr>
                <w:b/>
                <w:bCs/>
                <w:spacing w:val="-1"/>
              </w:rPr>
              <w:t>R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</w:rPr>
              <w:t>A</w:t>
            </w:r>
            <w:r>
              <w:rPr>
                <w:b/>
                <w:bCs/>
                <w:spacing w:val="-1"/>
              </w:rPr>
              <w:t>DM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spacing w:val="1"/>
              </w:rPr>
              <w:t>SS</w:t>
            </w:r>
            <w:r>
              <w:rPr>
                <w:b/>
                <w:bCs/>
              </w:rPr>
              <w:t>ÃO</w:t>
            </w:r>
            <w:r>
              <w:rPr>
                <w:b/>
                <w:bCs/>
                <w:spacing w:val="4"/>
              </w:rPr>
              <w:t xml:space="preserve"> </w:t>
            </w:r>
            <w:r>
              <w:rPr>
                <w:b/>
                <w:bCs/>
              </w:rPr>
              <w:t>DE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</w:rPr>
              <w:t>AS</w:t>
            </w:r>
            <w:r>
              <w:rPr>
                <w:b/>
                <w:bCs/>
                <w:spacing w:val="1"/>
              </w:rPr>
              <w:t>S</w:t>
            </w:r>
            <w:r>
              <w:rPr>
                <w:b/>
                <w:bCs/>
              </w:rPr>
              <w:t>OCIA</w:t>
            </w:r>
            <w:r>
              <w:rPr>
                <w:b/>
                <w:bCs/>
                <w:spacing w:val="-1"/>
              </w:rPr>
              <w:t>D</w:t>
            </w:r>
            <w:r>
              <w:rPr>
                <w:b/>
                <w:bCs/>
              </w:rPr>
              <w:t>OS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</w:rPr>
              <w:t>DO AL</w:t>
            </w:r>
            <w:r>
              <w:rPr>
                <w:b/>
                <w:bCs/>
                <w:spacing w:val="1"/>
              </w:rPr>
              <w:t>T</w:t>
            </w:r>
            <w:r>
              <w:rPr>
                <w:b/>
                <w:bCs/>
              </w:rPr>
              <w:t>O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</w:rPr>
              <w:t>U</w:t>
            </w:r>
            <w:r>
              <w:rPr>
                <w:b/>
                <w:bCs/>
                <w:spacing w:val="-1"/>
              </w:rPr>
              <w:t>R</w:t>
            </w:r>
            <w:r>
              <w:rPr>
                <w:b/>
                <w:bCs/>
              </w:rPr>
              <w:t>U</w:t>
            </w:r>
            <w:r>
              <w:rPr>
                <w:b/>
                <w:bCs/>
                <w:spacing w:val="-2"/>
              </w:rPr>
              <w:t>G</w:t>
            </w:r>
            <w:r>
              <w:rPr>
                <w:b/>
                <w:bCs/>
              </w:rPr>
              <w:t>U</w:t>
            </w:r>
            <w:r>
              <w:rPr>
                <w:b/>
                <w:bCs/>
                <w:spacing w:val="-1"/>
              </w:rPr>
              <w:t>A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</w:rPr>
              <w:t>C</w:t>
            </w:r>
            <w:r>
              <w:rPr>
                <w:b/>
                <w:bCs/>
                <w:spacing w:val="1"/>
              </w:rPr>
              <w:t>A</w:t>
            </w:r>
            <w:r>
              <w:rPr>
                <w:b/>
                <w:bCs/>
              </w:rPr>
              <w:t>TA</w:t>
            </w:r>
            <w:r>
              <w:rPr>
                <w:b/>
                <w:bCs/>
                <w:spacing w:val="-1"/>
              </w:rPr>
              <w:t>R</w:t>
            </w:r>
            <w:r>
              <w:rPr>
                <w:b/>
                <w:bCs/>
              </w:rPr>
              <w:t>INEN</w:t>
            </w:r>
            <w:r>
              <w:rPr>
                <w:b/>
                <w:bCs/>
                <w:spacing w:val="1"/>
              </w:rPr>
              <w:t>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  <w:spacing w:val="11"/>
              </w:rPr>
              <w:t xml:space="preserve"> </w:t>
            </w:r>
            <w:r>
              <w:rPr>
                <w:b/>
                <w:bCs/>
              </w:rPr>
              <w:t>–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  <w:spacing w:val="1"/>
              </w:rPr>
              <w:t>S</w:t>
            </w:r>
            <w:r>
              <w:rPr>
                <w:b/>
                <w:bCs/>
              </w:rPr>
              <w:t>IC</w:t>
            </w:r>
            <w:r>
              <w:rPr>
                <w:b/>
                <w:bCs/>
                <w:spacing w:val="-3"/>
              </w:rPr>
              <w:t>C</w:t>
            </w:r>
            <w:r>
              <w:rPr>
                <w:b/>
                <w:bCs/>
              </w:rPr>
              <w:t>OB C</w:t>
            </w:r>
            <w:r>
              <w:rPr>
                <w:b/>
                <w:bCs/>
                <w:spacing w:val="-1"/>
              </w:rPr>
              <w:t>R</w:t>
            </w:r>
            <w:r>
              <w:rPr>
                <w:b/>
                <w:bCs/>
              </w:rPr>
              <w:t>EDI</w:t>
            </w:r>
            <w:r>
              <w:rPr>
                <w:b/>
                <w:bCs/>
                <w:spacing w:val="-1"/>
              </w:rPr>
              <w:t>A</w:t>
            </w:r>
            <w:r>
              <w:rPr>
                <w:b/>
                <w:bCs/>
              </w:rPr>
              <w:t>U</w:t>
            </w:r>
            <w:r>
              <w:rPr>
                <w:b/>
                <w:bCs/>
                <w:spacing w:val="-1"/>
              </w:rPr>
              <w:t>C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  <w:spacing w:val="1"/>
              </w:rPr>
              <w:t>S</w:t>
            </w:r>
            <w:r>
              <w:rPr>
                <w:b/>
                <w:bCs/>
              </w:rPr>
              <w:t>C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A07751" w:rsidRDefault="00162734" w:rsidP="00C065FE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spacing w:val="-1"/>
              </w:rPr>
              <w:t>C</w:t>
            </w:r>
            <w:r>
              <w:rPr>
                <w:spacing w:val="2"/>
              </w:rPr>
              <w:t>o</w:t>
            </w:r>
            <w:r>
              <w:t>ntr</w:t>
            </w:r>
            <w:r>
              <w:rPr>
                <w:spacing w:val="-1"/>
              </w:rPr>
              <w:t>a</w:t>
            </w:r>
            <w:r>
              <w:t>t</w:t>
            </w:r>
            <w:r>
              <w:rPr>
                <w:spacing w:val="2"/>
              </w:rPr>
              <w:t>a</w:t>
            </w:r>
            <w:r>
              <w:rPr>
                <w:spacing w:val="-1"/>
              </w:rPr>
              <w:t>çã</w:t>
            </w:r>
            <w:r>
              <w:t>o</w:t>
            </w:r>
            <w:r>
              <w:rPr>
                <w:spacing w:val="21"/>
              </w:rPr>
              <w:t xml:space="preserve"> </w:t>
            </w:r>
            <w:r>
              <w:rPr>
                <w:spacing w:val="2"/>
              </w:rPr>
              <w:t>d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p</w:t>
            </w:r>
            <w:r>
              <w:rPr>
                <w:spacing w:val="-1"/>
              </w:rPr>
              <w:t>e</w:t>
            </w:r>
            <w:r>
              <w:t>ssoa</w:t>
            </w:r>
            <w:r>
              <w:rPr>
                <w:spacing w:val="24"/>
              </w:rPr>
              <w:t xml:space="preserve"> </w:t>
            </w:r>
            <w:r>
              <w:t>ju</w:t>
            </w:r>
            <w:r>
              <w:rPr>
                <w:spacing w:val="-1"/>
              </w:rPr>
              <w:t>r</w:t>
            </w:r>
            <w:r>
              <w:t>íd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ca</w:t>
            </w:r>
            <w:r>
              <w:t>,</w:t>
            </w:r>
            <w:r>
              <w:rPr>
                <w:spacing w:val="22"/>
              </w:rPr>
              <w:t xml:space="preserve"> </w:t>
            </w:r>
            <w:r>
              <w:t>ins</w:t>
            </w:r>
            <w:r>
              <w:rPr>
                <w:spacing w:val="1"/>
              </w:rPr>
              <w:t>t</w:t>
            </w:r>
            <w:r>
              <w:t>i</w:t>
            </w:r>
            <w:r>
              <w:rPr>
                <w:spacing w:val="1"/>
              </w:rPr>
              <w:t>t</w:t>
            </w:r>
            <w:r>
              <w:t>ui</w:t>
            </w:r>
            <w:r>
              <w:rPr>
                <w:spacing w:val="2"/>
              </w:rPr>
              <w:t>ç</w:t>
            </w:r>
            <w:r>
              <w:rPr>
                <w:spacing w:val="-1"/>
              </w:rPr>
              <w:t>ã</w:t>
            </w:r>
            <w:r>
              <w:t>o</w:t>
            </w:r>
            <w:r>
              <w:rPr>
                <w:spacing w:val="21"/>
              </w:rPr>
              <w:t xml:space="preserve"> </w:t>
            </w:r>
            <w:r>
              <w:t>fin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ce</w:t>
            </w:r>
            <w:r>
              <w:t>i</w:t>
            </w:r>
            <w:r>
              <w:rPr>
                <w:spacing w:val="2"/>
              </w:rPr>
              <w:t>r</w:t>
            </w:r>
            <w:r>
              <w:t>a</w:t>
            </w:r>
            <w:r>
              <w:rPr>
                <w:spacing w:val="20"/>
              </w:rPr>
              <w:t xml:space="preserve"> </w:t>
            </w:r>
            <w:r>
              <w:t>b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á</w:t>
            </w:r>
            <w:r>
              <w:t>ria</w:t>
            </w:r>
            <w:r>
              <w:rPr>
                <w:spacing w:val="20"/>
              </w:rPr>
              <w:t xml:space="preserve"> </w:t>
            </w:r>
            <w:r>
              <w:rPr>
                <w:spacing w:val="2"/>
              </w:rPr>
              <w:t>o</w:t>
            </w:r>
            <w:r>
              <w:t>u n</w:t>
            </w:r>
            <w:r>
              <w:rPr>
                <w:spacing w:val="-1"/>
              </w:rPr>
              <w:t>ã</w:t>
            </w:r>
            <w:r>
              <w:t>o</w:t>
            </w:r>
            <w:proofErr w:type="gramStart"/>
            <w:r>
              <w:t xml:space="preserve"> </w:t>
            </w:r>
            <w:r>
              <w:rPr>
                <w:spacing w:val="7"/>
              </w:rPr>
              <w:t xml:space="preserve"> </w:t>
            </w:r>
            <w:proofErr w:type="gramEnd"/>
            <w:r>
              <w:t>b</w:t>
            </w:r>
            <w:r>
              <w:rPr>
                <w:spacing w:val="-1"/>
              </w:rPr>
              <w:t>a</w:t>
            </w:r>
            <w:r>
              <w:t>n</w:t>
            </w:r>
            <w:r>
              <w:rPr>
                <w:spacing w:val="1"/>
              </w:rPr>
              <w:t>c</w:t>
            </w:r>
            <w:r>
              <w:rPr>
                <w:spacing w:val="-1"/>
              </w:rPr>
              <w:t>á</w:t>
            </w:r>
            <w:r>
              <w:t>ri</w:t>
            </w:r>
            <w:r>
              <w:rPr>
                <w:spacing w:val="-1"/>
              </w:rPr>
              <w:t>a</w:t>
            </w:r>
            <w:r>
              <w:t xml:space="preserve">, 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c</w:t>
            </w:r>
            <w:r>
              <w:t xml:space="preserve">om 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a</w:t>
            </w:r>
            <w:r>
              <w:rPr>
                <w:spacing w:val="-2"/>
              </w:rPr>
              <w:t>g</w:t>
            </w:r>
            <w:r>
              <w:rPr>
                <w:spacing w:val="1"/>
              </w:rPr>
              <w:t>ê</w:t>
            </w:r>
            <w:r>
              <w:t>n</w:t>
            </w:r>
            <w:r>
              <w:rPr>
                <w:spacing w:val="-1"/>
              </w:rPr>
              <w:t>c</w:t>
            </w:r>
            <w:r>
              <w:t xml:space="preserve">ia </w:t>
            </w:r>
            <w:r>
              <w:rPr>
                <w:spacing w:val="6"/>
              </w:rPr>
              <w:t xml:space="preserve"> </w:t>
            </w:r>
            <w:r>
              <w:t xml:space="preserve">ou </w:t>
            </w:r>
            <w:r>
              <w:rPr>
                <w:spacing w:val="7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e</w:t>
            </w:r>
            <w:r>
              <w:t xml:space="preserve">de </w:t>
            </w:r>
            <w:r>
              <w:rPr>
                <w:spacing w:val="6"/>
              </w:rPr>
              <w:t xml:space="preserve"> </w:t>
            </w:r>
            <w:r>
              <w:t xml:space="preserve">no </w:t>
            </w:r>
            <w:r>
              <w:rPr>
                <w:spacing w:val="9"/>
              </w:rPr>
              <w:t xml:space="preserve"> </w:t>
            </w:r>
            <w:r>
              <w:t>Muni</w:t>
            </w:r>
            <w:r>
              <w:rPr>
                <w:spacing w:val="1"/>
              </w:rPr>
              <w:t>c</w:t>
            </w:r>
            <w:r>
              <w:t>íp</w:t>
            </w:r>
            <w:r>
              <w:rPr>
                <w:spacing w:val="1"/>
              </w:rPr>
              <w:t>i</w:t>
            </w:r>
            <w:r>
              <w:t xml:space="preserve">o </w:t>
            </w:r>
            <w:r>
              <w:rPr>
                <w:spacing w:val="12"/>
              </w:rPr>
              <w:t xml:space="preserve"> </w:t>
            </w:r>
            <w:r>
              <w:t xml:space="preserve">de 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P</w:t>
            </w:r>
            <w:r>
              <w:t>r</w:t>
            </w:r>
            <w:r>
              <w:rPr>
                <w:spacing w:val="-2"/>
              </w:rPr>
              <w:t>e</w:t>
            </w:r>
            <w:r>
              <w:t xml:space="preserve">sidente </w:t>
            </w:r>
            <w:r>
              <w:rPr>
                <w:spacing w:val="6"/>
              </w:rPr>
              <w:t xml:space="preserve"> </w:t>
            </w:r>
            <w:r>
              <w:t>C</w:t>
            </w:r>
            <w:r>
              <w:rPr>
                <w:spacing w:val="-1"/>
              </w:rPr>
              <w:t>a</w:t>
            </w:r>
            <w:r>
              <w:t>s</w:t>
            </w:r>
            <w:r>
              <w:rPr>
                <w:spacing w:val="3"/>
              </w:rPr>
              <w:t>t</w:t>
            </w:r>
            <w:r>
              <w:rPr>
                <w:spacing w:val="-1"/>
              </w:rPr>
              <w:t>e</w:t>
            </w:r>
            <w:r>
              <w:t>l</w:t>
            </w:r>
            <w:r>
              <w:rPr>
                <w:spacing w:val="1"/>
              </w:rPr>
              <w:t>l</w:t>
            </w:r>
            <w:r>
              <w:t xml:space="preserve">o 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B</w:t>
            </w:r>
            <w: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c</w:t>
            </w:r>
            <w:r>
              <w:t xml:space="preserve">o </w:t>
            </w:r>
            <w:r>
              <w:rPr>
                <w:spacing w:val="7"/>
              </w:rPr>
              <w:t xml:space="preserve"> </w:t>
            </w:r>
            <w:r>
              <w:t>p</w:t>
            </w:r>
            <w:r>
              <w:rPr>
                <w:spacing w:val="1"/>
              </w:rPr>
              <w:t>a</w:t>
            </w:r>
            <w:r>
              <w:t xml:space="preserve">ra </w:t>
            </w:r>
            <w:r>
              <w:rPr>
                <w:spacing w:val="5"/>
              </w:rPr>
              <w:t xml:space="preserve"> </w:t>
            </w:r>
            <w:r>
              <w:t xml:space="preserve">fins 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d</w:t>
            </w:r>
            <w:r>
              <w:t>e p</w:t>
            </w:r>
            <w:r>
              <w:rPr>
                <w:spacing w:val="-1"/>
              </w:rPr>
              <w:t>a</w:t>
            </w:r>
            <w:r>
              <w:t>g</w:t>
            </w:r>
            <w:r>
              <w:rPr>
                <w:spacing w:val="-1"/>
              </w:rPr>
              <w:t>a</w:t>
            </w:r>
            <w:r>
              <w:t>mento</w:t>
            </w:r>
            <w:r>
              <w:rPr>
                <w:spacing w:val="31"/>
              </w:rPr>
              <w:t xml:space="preserve"> </w:t>
            </w:r>
            <w:r>
              <w:t>loc</w:t>
            </w:r>
            <w:r>
              <w:rPr>
                <w:spacing w:val="-1"/>
              </w:rPr>
              <w:t>a</w:t>
            </w:r>
            <w:r>
              <w:t>l,</w:t>
            </w:r>
            <w:r>
              <w:rPr>
                <w:spacing w:val="31"/>
              </w:rPr>
              <w:t xml:space="preserve"> </w:t>
            </w:r>
            <w:r>
              <w:t>p</w:t>
            </w:r>
            <w:r>
              <w:rPr>
                <w:spacing w:val="-1"/>
              </w:rPr>
              <w:t>a</w:t>
            </w:r>
            <w:r>
              <w:t>ra</w:t>
            </w:r>
            <w:r>
              <w:rPr>
                <w:spacing w:val="29"/>
              </w:rPr>
              <w:t xml:space="preserve"> </w:t>
            </w:r>
            <w:r>
              <w:rPr>
                <w:spacing w:val="1"/>
              </w:rPr>
              <w:t>e</w:t>
            </w:r>
            <w:r>
              <w:rPr>
                <w:spacing w:val="2"/>
              </w:rPr>
              <w:t>x</w:t>
            </w:r>
            <w:r>
              <w:rPr>
                <w:spacing w:val="-1"/>
              </w:rPr>
              <w:t>ec</w:t>
            </w:r>
            <w:r>
              <w:t>u</w:t>
            </w:r>
            <w:r>
              <w:rPr>
                <w:spacing w:val="-1"/>
              </w:rPr>
              <w:t>çã</w:t>
            </w:r>
            <w:r>
              <w:t>o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e</w:t>
            </w:r>
            <w:r>
              <w:t>rvi</w:t>
            </w:r>
            <w:r>
              <w:rPr>
                <w:spacing w:val="-1"/>
              </w:rPr>
              <w:t>ç</w:t>
            </w:r>
            <w:r>
              <w:t>os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c</w:t>
            </w:r>
            <w:r>
              <w:t>obr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"/>
              </w:rPr>
              <w:t>ç</w:t>
            </w:r>
            <w:r>
              <w:t>a</w:t>
            </w:r>
            <w:r>
              <w:rPr>
                <w:spacing w:val="30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c</w:t>
            </w:r>
            <w:r>
              <w:t>r</w:t>
            </w:r>
            <w:r>
              <w:rPr>
                <w:spacing w:val="-2"/>
              </w:rPr>
              <w:t>é</w:t>
            </w:r>
            <w:r>
              <w:t>di</w:t>
            </w:r>
            <w:r>
              <w:rPr>
                <w:spacing w:val="1"/>
              </w:rPr>
              <w:t>t</w:t>
            </w:r>
            <w:r>
              <w:t>os/r</w:t>
            </w:r>
            <w:r>
              <w:rPr>
                <w:spacing w:val="1"/>
              </w:rPr>
              <w:t>ec</w:t>
            </w:r>
            <w:r>
              <w:rPr>
                <w:spacing w:val="-1"/>
              </w:rPr>
              <w:t>e</w:t>
            </w:r>
            <w:r>
              <w:t>i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a</w:t>
            </w:r>
            <w:r>
              <w:t>s</w:t>
            </w:r>
            <w:r>
              <w:rPr>
                <w:spacing w:val="31"/>
              </w:rPr>
              <w:t xml:space="preserve"> </w:t>
            </w:r>
            <w:r>
              <w:t>mun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</w:t>
            </w:r>
            <w:r>
              <w:t>ipais,</w:t>
            </w:r>
            <w:r>
              <w:rPr>
                <w:spacing w:val="31"/>
              </w:rPr>
              <w:t xml:space="preserve"> </w:t>
            </w:r>
            <w:r>
              <w:t>medi</w:t>
            </w:r>
            <w:r>
              <w:rPr>
                <w:spacing w:val="-1"/>
              </w:rPr>
              <w:t>a</w:t>
            </w:r>
            <w:r>
              <w:t xml:space="preserve">nte </w:t>
            </w:r>
            <w:r>
              <w:rPr>
                <w:spacing w:val="-1"/>
              </w:rPr>
              <w:t>e</w:t>
            </w:r>
            <w:r>
              <w:t>m</w:t>
            </w:r>
            <w:r>
              <w:rPr>
                <w:spacing w:val="1"/>
              </w:rPr>
              <w:t>i</w:t>
            </w:r>
            <w:r>
              <w:t>ssão de</w:t>
            </w:r>
            <w:r>
              <w:rPr>
                <w:spacing w:val="1"/>
              </w:rPr>
              <w:t xml:space="preserve"> </w:t>
            </w:r>
            <w:r>
              <w:t>documento de arrecadação municipal</w:t>
            </w:r>
            <w:r>
              <w:rPr>
                <w:spacing w:val="-1"/>
              </w:rPr>
              <w:t xml:space="preserve"> c</w:t>
            </w:r>
            <w:r>
              <w:t>on</w:t>
            </w:r>
            <w:r>
              <w:rPr>
                <w:spacing w:val="1"/>
              </w:rPr>
              <w:t>f</w:t>
            </w:r>
            <w:r>
              <w:rPr>
                <w:spacing w:val="-1"/>
              </w:rPr>
              <w:t>ecc</w:t>
            </w:r>
            <w:r>
              <w:t>io</w:t>
            </w:r>
            <w:r>
              <w:rPr>
                <w:spacing w:val="3"/>
              </w:rPr>
              <w:t>n</w:t>
            </w:r>
            <w:r>
              <w:rPr>
                <w:spacing w:val="-1"/>
              </w:rPr>
              <w:t>a</w:t>
            </w:r>
            <w:r>
              <w:t>dos</w:t>
            </w:r>
            <w:r>
              <w:rPr>
                <w:spacing w:val="1"/>
              </w:rPr>
              <w:t xml:space="preserve"> </w:t>
            </w:r>
            <w:r>
              <w:t xml:space="preserve">por </w:t>
            </w:r>
            <w:r>
              <w:rPr>
                <w:spacing w:val="-1"/>
              </w:rPr>
              <w:t>a</w:t>
            </w:r>
            <w:r>
              <w:t>pl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ca</w:t>
            </w:r>
            <w:r>
              <w:t>t</w:t>
            </w:r>
            <w:r>
              <w:rPr>
                <w:spacing w:val="1"/>
              </w:rPr>
              <w:t>i</w:t>
            </w:r>
            <w:r>
              <w:t>vo/s</w:t>
            </w:r>
            <w:r>
              <w:rPr>
                <w:spacing w:val="1"/>
              </w:rPr>
              <w:t>i</w:t>
            </w:r>
            <w:r>
              <w:t>stema ut</w:t>
            </w:r>
            <w:r>
              <w:rPr>
                <w:spacing w:val="1"/>
              </w:rPr>
              <w:t>i</w:t>
            </w:r>
            <w:r>
              <w:t>l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z</w:t>
            </w:r>
            <w:r>
              <w:rPr>
                <w:spacing w:val="-1"/>
              </w:rPr>
              <w:t>a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p</w:t>
            </w:r>
            <w:r>
              <w:rPr>
                <w:spacing w:val="-1"/>
              </w:rPr>
              <w:t>e</w:t>
            </w:r>
            <w:r>
              <w:t>lo</w:t>
            </w:r>
            <w:r>
              <w:rPr>
                <w:spacing w:val="1"/>
              </w:rPr>
              <w:t xml:space="preserve"> </w:t>
            </w:r>
            <w:r>
              <w:t>Muni</w:t>
            </w:r>
            <w:r>
              <w:rPr>
                <w:spacing w:val="-1"/>
              </w:rPr>
              <w:t>c</w:t>
            </w:r>
            <w:r>
              <w:rPr>
                <w:spacing w:val="-2"/>
              </w:rPr>
              <w:t>í</w:t>
            </w:r>
            <w:r>
              <w:t>pio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D73128" w:rsidRDefault="00162734" w:rsidP="00162734">
            <w:pPr>
              <w:widowControl w:val="0"/>
              <w:autoSpaceDE w:val="0"/>
              <w:autoSpaceDN w:val="0"/>
              <w:adjustRightInd w:val="0"/>
              <w:spacing w:before="5" w:line="274" w:lineRule="exact"/>
              <w:ind w:right="179"/>
              <w:jc w:val="both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e</w:t>
            </w:r>
            <w:r>
              <w:t>lo s</w:t>
            </w:r>
            <w:r>
              <w:rPr>
                <w:spacing w:val="-1"/>
              </w:rPr>
              <w:t>e</w:t>
            </w:r>
            <w:r>
              <w:t>rvi</w:t>
            </w:r>
            <w:r>
              <w:rPr>
                <w:spacing w:val="-1"/>
              </w:rPr>
              <w:t>ç</w:t>
            </w:r>
            <w:r>
              <w:t>o objeto do p</w:t>
            </w:r>
            <w:r>
              <w:rPr>
                <w:spacing w:val="-1"/>
              </w:rPr>
              <w:t>re</w:t>
            </w:r>
            <w:r>
              <w:t>s</w:t>
            </w:r>
            <w:r>
              <w:rPr>
                <w:spacing w:val="-1"/>
              </w:rPr>
              <w:t>e</w:t>
            </w:r>
            <w:r>
              <w:t>nte</w:t>
            </w:r>
            <w:proofErr w:type="gramStart"/>
            <w:r>
              <w:t xml:space="preserve"> </w:t>
            </w:r>
            <w:r>
              <w:rPr>
                <w:spacing w:val="3"/>
              </w:rPr>
              <w:t xml:space="preserve"> </w:t>
            </w:r>
            <w:proofErr w:type="gramEnd"/>
            <w:r>
              <w:rPr>
                <w:spacing w:val="-1"/>
              </w:rPr>
              <w:t>c</w:t>
            </w:r>
            <w:r>
              <w:t>ontr</w:t>
            </w:r>
            <w:r>
              <w:rPr>
                <w:spacing w:val="-1"/>
              </w:rPr>
              <w:t>a</w:t>
            </w:r>
            <w:r>
              <w:t xml:space="preserve">to, </w:t>
            </w:r>
            <w:r>
              <w:rPr>
                <w:spacing w:val="2"/>
              </w:rPr>
              <w:t xml:space="preserve"> </w:t>
            </w:r>
            <w:r>
              <w:t xml:space="preserve">a </w:t>
            </w:r>
            <w:r>
              <w:rPr>
                <w:spacing w:val="3"/>
              </w:rPr>
              <w:t xml:space="preserve"> </w:t>
            </w:r>
            <w:r>
              <w:t>CO</w:t>
            </w:r>
            <w:r>
              <w:rPr>
                <w:spacing w:val="-1"/>
              </w:rPr>
              <w:t>N</w:t>
            </w:r>
            <w:r>
              <w:t>TRAT</w:t>
            </w:r>
            <w:r>
              <w:rPr>
                <w:spacing w:val="-1"/>
              </w:rPr>
              <w:t>A</w:t>
            </w:r>
            <w:r>
              <w:t xml:space="preserve">NTE </w:t>
            </w:r>
            <w:r>
              <w:rPr>
                <w:spacing w:val="1"/>
              </w:rPr>
              <w:t xml:space="preserve"> </w:t>
            </w:r>
            <w:r>
              <w:t>p</w:t>
            </w:r>
            <w:r>
              <w:rPr>
                <w:spacing w:val="1"/>
              </w:rPr>
              <w:t>a</w:t>
            </w:r>
            <w:r>
              <w:t>g</w:t>
            </w:r>
            <w:r>
              <w:rPr>
                <w:spacing w:val="1"/>
              </w:rPr>
              <w:t>a</w:t>
            </w:r>
            <w:r>
              <w:t xml:space="preserve">rá  a </w:t>
            </w:r>
            <w:r>
              <w:rPr>
                <w:spacing w:val="1"/>
              </w:rPr>
              <w:t xml:space="preserve"> </w:t>
            </w:r>
            <w:r>
              <w:t>CO</w:t>
            </w:r>
            <w:r>
              <w:rPr>
                <w:spacing w:val="-1"/>
              </w:rPr>
              <w:t>N</w:t>
            </w:r>
            <w:r>
              <w:t>TRA</w:t>
            </w:r>
            <w:r>
              <w:rPr>
                <w:spacing w:val="2"/>
              </w:rPr>
              <w:t>T</w:t>
            </w:r>
            <w:r>
              <w:t>A</w:t>
            </w:r>
            <w:r>
              <w:rPr>
                <w:spacing w:val="-1"/>
              </w:rPr>
              <w:t>D</w:t>
            </w:r>
            <w:r>
              <w:t xml:space="preserve">A </w:t>
            </w:r>
            <w:r>
              <w:rPr>
                <w:spacing w:val="3"/>
              </w:rPr>
              <w:t xml:space="preserve"> </w:t>
            </w:r>
            <w:r>
              <w:t>à i</w:t>
            </w:r>
            <w:r>
              <w:rPr>
                <w:spacing w:val="1"/>
              </w:rPr>
              <w:t>m</w:t>
            </w:r>
            <w:r>
              <w:t>port</w:t>
            </w:r>
            <w:r>
              <w:rPr>
                <w:spacing w:val="-1"/>
              </w:rPr>
              <w:t>â</w:t>
            </w:r>
            <w:r>
              <w:t>n</w:t>
            </w:r>
            <w:r>
              <w:rPr>
                <w:spacing w:val="-1"/>
              </w:rPr>
              <w:t>c</w:t>
            </w:r>
            <w:r>
              <w:t>ia total de</w:t>
            </w:r>
            <w:r>
              <w:rPr>
                <w:spacing w:val="-1"/>
              </w:rPr>
              <w:t xml:space="preserve"> </w:t>
            </w:r>
            <w:r>
              <w:t>R$</w:t>
            </w:r>
            <w:r>
              <w:rPr>
                <w:spacing w:val="1"/>
              </w:rPr>
              <w:t xml:space="preserve"> </w:t>
            </w:r>
            <w:r>
              <w:t>1,00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(</w:t>
            </w:r>
            <w:r>
              <w:t>um r</w:t>
            </w:r>
            <w:r>
              <w:rPr>
                <w:spacing w:val="-1"/>
              </w:rPr>
              <w:t>ea</w:t>
            </w:r>
            <w:r>
              <w:t xml:space="preserve">l)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a</w:t>
            </w:r>
            <w:r>
              <w:t xml:space="preserve">ra </w:t>
            </w:r>
            <w:r>
              <w:rPr>
                <w:spacing w:val="-1"/>
              </w:rPr>
              <w:t>ca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documento de arrecadação municipal</w:t>
            </w:r>
            <w: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162734" w:rsidP="00A07751">
            <w:pPr>
              <w:jc w:val="both"/>
              <w:rPr>
                <w:bCs/>
              </w:rPr>
            </w:pPr>
            <w:r>
              <w:rPr>
                <w:bCs/>
              </w:rPr>
              <w:t>17</w:t>
            </w:r>
            <w:bookmarkStart w:id="0" w:name="_GoBack"/>
            <w:bookmarkEnd w:id="0"/>
            <w:r w:rsidR="00C9068A" w:rsidRPr="00D73128">
              <w:rPr>
                <w:bCs/>
              </w:rPr>
              <w:t>/0</w:t>
            </w:r>
            <w:r w:rsidR="00C9068A">
              <w:rPr>
                <w:bCs/>
              </w:rPr>
              <w:t>7</w:t>
            </w:r>
            <w:r w:rsidR="00C9068A" w:rsidRPr="00D73128">
              <w:rPr>
                <w:bCs/>
              </w:rPr>
              <w:t xml:space="preserve">/2017 à </w:t>
            </w:r>
            <w:r w:rsidR="00C9068A"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 w:rsidR="00C9068A"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6FA" w:rsidRDefault="00F016FA">
      <w:r>
        <w:separator/>
      </w:r>
    </w:p>
  </w:endnote>
  <w:endnote w:type="continuationSeparator" w:id="0">
    <w:p w:rsidR="00F016FA" w:rsidRDefault="00F0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6FA" w:rsidRDefault="00F016FA">
      <w:r>
        <w:separator/>
      </w:r>
    </w:p>
  </w:footnote>
  <w:footnote w:type="continuationSeparator" w:id="0">
    <w:p w:rsidR="00F016FA" w:rsidRDefault="00F01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016FA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016FA" w:rsidP="003745A7"/>
  <w:p w:rsidR="00C70DBE" w:rsidRDefault="00F016FA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62734"/>
    <w:rsid w:val="001B2237"/>
    <w:rsid w:val="00205744"/>
    <w:rsid w:val="002109EF"/>
    <w:rsid w:val="002262C7"/>
    <w:rsid w:val="00232B6C"/>
    <w:rsid w:val="002409C5"/>
    <w:rsid w:val="00250A92"/>
    <w:rsid w:val="002A24F4"/>
    <w:rsid w:val="002B0B96"/>
    <w:rsid w:val="002B0EA3"/>
    <w:rsid w:val="00306FC1"/>
    <w:rsid w:val="00354F0E"/>
    <w:rsid w:val="003D76F3"/>
    <w:rsid w:val="005063BD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16425"/>
    <w:rsid w:val="00840A17"/>
    <w:rsid w:val="009463FC"/>
    <w:rsid w:val="009B075C"/>
    <w:rsid w:val="00A0223C"/>
    <w:rsid w:val="00A07751"/>
    <w:rsid w:val="00A35F05"/>
    <w:rsid w:val="00A448A3"/>
    <w:rsid w:val="00AA1E3F"/>
    <w:rsid w:val="00AA34B3"/>
    <w:rsid w:val="00AE6E70"/>
    <w:rsid w:val="00B24517"/>
    <w:rsid w:val="00BB5584"/>
    <w:rsid w:val="00BF468A"/>
    <w:rsid w:val="00C0055B"/>
    <w:rsid w:val="00C065FE"/>
    <w:rsid w:val="00C16D34"/>
    <w:rsid w:val="00C54257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4E8E"/>
    <w:rsid w:val="00F016FA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2017-08-01T18:23:00Z</dcterms:created>
  <dcterms:modified xsi:type="dcterms:W3CDTF">2017-08-01T18:24:00Z</dcterms:modified>
</cp:coreProperties>
</file>