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1D4" w:rsidRPr="00D51713" w:rsidRDefault="009451D4" w:rsidP="009451D4">
      <w:pPr>
        <w:ind w:right="780"/>
        <w:jc w:val="center"/>
        <w:rPr>
          <w:rFonts w:ascii="Arial" w:hAnsi="Arial" w:cs="Arial"/>
        </w:rPr>
      </w:pPr>
      <w:r w:rsidRPr="00D51713">
        <w:rPr>
          <w:rFonts w:ascii="Arial" w:hAnsi="Arial" w:cs="Arial"/>
          <w:b/>
          <w:bCs/>
          <w:color w:val="000000"/>
        </w:rPr>
        <w:t xml:space="preserve">CONTRATO Nº </w:t>
      </w:r>
      <w:r>
        <w:rPr>
          <w:rFonts w:ascii="Arial" w:hAnsi="Arial" w:cs="Arial"/>
          <w:b/>
          <w:bCs/>
          <w:color w:val="000000"/>
        </w:rPr>
        <w:t>91</w:t>
      </w:r>
      <w:r w:rsidRPr="00D51713">
        <w:rPr>
          <w:rFonts w:ascii="Arial" w:hAnsi="Arial" w:cs="Arial"/>
          <w:b/>
          <w:bCs/>
          <w:color w:val="000000"/>
        </w:rPr>
        <w:t>/2016</w:t>
      </w:r>
    </w:p>
    <w:p w:rsidR="009451D4" w:rsidRPr="00D51713" w:rsidRDefault="009451D4" w:rsidP="009451D4">
      <w:pPr>
        <w:ind w:right="780"/>
        <w:jc w:val="center"/>
        <w:rPr>
          <w:rFonts w:ascii="Arial" w:hAnsi="Arial" w:cs="Arial"/>
          <w:b/>
          <w:bCs/>
          <w:color w:val="000000"/>
        </w:rPr>
      </w:pPr>
    </w:p>
    <w:p w:rsidR="009451D4" w:rsidRPr="00D51713" w:rsidRDefault="009451D4" w:rsidP="009451D4">
      <w:pPr>
        <w:autoSpaceDE w:val="0"/>
        <w:autoSpaceDN w:val="0"/>
        <w:adjustRightInd w:val="0"/>
        <w:jc w:val="center"/>
        <w:rPr>
          <w:rFonts w:ascii="Arial" w:hAnsi="Arial" w:cs="Arial"/>
          <w:b/>
          <w:bCs/>
        </w:rPr>
      </w:pPr>
      <w:r w:rsidRPr="00D51713">
        <w:rPr>
          <w:rFonts w:ascii="Arial" w:hAnsi="Arial" w:cs="Arial"/>
          <w:b/>
          <w:bCs/>
        </w:rPr>
        <w:t>PROCESSO LICITATÓRIO Nº 3</w:t>
      </w:r>
      <w:r w:rsidR="00BA31BA">
        <w:rPr>
          <w:rFonts w:ascii="Arial" w:hAnsi="Arial" w:cs="Arial"/>
          <w:b/>
          <w:bCs/>
        </w:rPr>
        <w:t>3</w:t>
      </w:r>
      <w:r w:rsidRPr="00D51713">
        <w:rPr>
          <w:rFonts w:ascii="Arial" w:hAnsi="Arial" w:cs="Arial"/>
          <w:b/>
          <w:bCs/>
        </w:rPr>
        <w:t>/2016</w:t>
      </w:r>
    </w:p>
    <w:p w:rsidR="009451D4" w:rsidRPr="00D51713" w:rsidRDefault="009451D4" w:rsidP="009451D4">
      <w:pPr>
        <w:autoSpaceDE w:val="0"/>
        <w:autoSpaceDN w:val="0"/>
        <w:adjustRightInd w:val="0"/>
        <w:jc w:val="center"/>
        <w:rPr>
          <w:rFonts w:ascii="Arial" w:hAnsi="Arial" w:cs="Arial"/>
          <w:b/>
          <w:bCs/>
        </w:rPr>
      </w:pPr>
      <w:r w:rsidRPr="00D51713">
        <w:rPr>
          <w:rFonts w:ascii="Arial" w:hAnsi="Arial" w:cs="Arial"/>
          <w:b/>
          <w:bCs/>
        </w:rPr>
        <w:t>PREGÃO PRESENCIAL Nº 28/2016</w:t>
      </w:r>
    </w:p>
    <w:p w:rsidR="009451D4" w:rsidRPr="00D51713" w:rsidRDefault="009451D4" w:rsidP="009451D4">
      <w:pPr>
        <w:ind w:right="780"/>
        <w:jc w:val="center"/>
        <w:rPr>
          <w:rFonts w:ascii="Arial" w:hAnsi="Arial" w:cs="Arial"/>
        </w:rPr>
      </w:pPr>
    </w:p>
    <w:p w:rsidR="009451D4" w:rsidRPr="00D51713" w:rsidRDefault="009451D4" w:rsidP="009451D4">
      <w:pPr>
        <w:autoSpaceDE w:val="0"/>
        <w:autoSpaceDN w:val="0"/>
        <w:adjustRightInd w:val="0"/>
        <w:spacing w:line="200" w:lineRule="atLeast"/>
        <w:jc w:val="center"/>
        <w:rPr>
          <w:rFonts w:ascii="Arial" w:hAnsi="Arial" w:cs="Arial"/>
        </w:rPr>
      </w:pPr>
      <w:r w:rsidRPr="00D51713">
        <w:rPr>
          <w:rFonts w:ascii="Arial" w:hAnsi="Arial" w:cs="Arial"/>
          <w:color w:val="000000"/>
        </w:rPr>
        <w:t>            </w:t>
      </w:r>
    </w:p>
    <w:p w:rsidR="00C6525D" w:rsidRDefault="009451D4" w:rsidP="009451D4">
      <w:pPr>
        <w:jc w:val="both"/>
        <w:rPr>
          <w:rFonts w:ascii="Arial" w:hAnsi="Arial" w:cs="Arial"/>
          <w:color w:val="000000"/>
        </w:rPr>
      </w:pPr>
      <w:r w:rsidRPr="00D51713">
        <w:rPr>
          <w:rFonts w:ascii="Arial" w:hAnsi="Arial" w:cs="Arial"/>
        </w:rPr>
        <w:t xml:space="preserve">Pelo presente instrumento de Contrato, o </w:t>
      </w:r>
      <w:r w:rsidRPr="00D51713">
        <w:rPr>
          <w:rFonts w:ascii="Arial" w:hAnsi="Arial" w:cs="Arial"/>
          <w:b/>
        </w:rPr>
        <w:t>MUNICÍPIO DE PRESIDENTE CASTELLO BRANCO/SC</w:t>
      </w:r>
      <w:r w:rsidRPr="00D51713">
        <w:rPr>
          <w:rFonts w:ascii="Arial" w:hAnsi="Arial" w:cs="Arial"/>
        </w:rPr>
        <w:t xml:space="preserve">, pessoa jurídica de direito público, estabelecido na Rua Alberto Ernesto Lang, nº 29, Centro, inscrito no CNPJ sob o nº 82.777.244/0001-40, neste ato representado pelo Prefeito Municipal, </w:t>
      </w:r>
      <w:r w:rsidRPr="00D51713">
        <w:rPr>
          <w:rFonts w:ascii="Arial" w:hAnsi="Arial" w:cs="Arial"/>
          <w:b/>
        </w:rPr>
        <w:t>Sr. Claudio Sartori</w:t>
      </w:r>
      <w:r w:rsidRPr="00D51713">
        <w:rPr>
          <w:rFonts w:ascii="Arial" w:hAnsi="Arial" w:cs="Arial"/>
        </w:rPr>
        <w:t xml:space="preserve">, inscrito no CPF sob o nº 196.385.159-53, doravante denominada </w:t>
      </w:r>
      <w:r w:rsidRPr="00D51713">
        <w:rPr>
          <w:rFonts w:ascii="Arial" w:hAnsi="Arial" w:cs="Arial"/>
          <w:b/>
        </w:rPr>
        <w:t>CONTRATANTE</w:t>
      </w:r>
      <w:r w:rsidRPr="00D51713">
        <w:rPr>
          <w:rFonts w:ascii="Arial" w:hAnsi="Arial" w:cs="Arial"/>
        </w:rPr>
        <w:t xml:space="preserve">, e a empresa </w:t>
      </w:r>
      <w:r w:rsidRPr="00234A74">
        <w:rPr>
          <w:rFonts w:ascii="Arial" w:hAnsi="Arial" w:cs="Arial"/>
          <w:b/>
        </w:rPr>
        <w:t>BETHA SISTEMAS LTDA</w:t>
      </w:r>
      <w:r w:rsidRPr="00F76C21">
        <w:rPr>
          <w:rFonts w:ascii="Arial" w:hAnsi="Arial" w:cs="Arial"/>
          <w:sz w:val="22"/>
        </w:rPr>
        <w:t xml:space="preserve">, </w:t>
      </w:r>
      <w:r w:rsidRPr="00861587">
        <w:rPr>
          <w:rFonts w:ascii="Arial" w:hAnsi="Arial" w:cs="Arial"/>
        </w:rPr>
        <w:t>inscrita no CNPJ sob o nº 00.456.865/0001-67, estabelecida na Rua João Pessoa, nº 134, 1º andar, Centro, na cidade de Criciúma/SC, CEP nº 88.801-530, neste ato representado pelo</w:t>
      </w:r>
      <w:r w:rsidRPr="00F76C21">
        <w:rPr>
          <w:rFonts w:ascii="Arial" w:hAnsi="Arial" w:cs="Arial"/>
          <w:sz w:val="22"/>
        </w:rPr>
        <w:t xml:space="preserve"> </w:t>
      </w:r>
      <w:r w:rsidRPr="00861587">
        <w:rPr>
          <w:rFonts w:ascii="Arial" w:hAnsi="Arial" w:cs="Arial"/>
          <w:b/>
        </w:rPr>
        <w:t>Sr. Ernesto Muniz de Souza Junior</w:t>
      </w:r>
      <w:r w:rsidRPr="00861587">
        <w:rPr>
          <w:rFonts w:ascii="Arial" w:hAnsi="Arial" w:cs="Arial"/>
        </w:rPr>
        <w:t>, brasileiro, advogado</w:t>
      </w:r>
      <w:r w:rsidRPr="00861587">
        <w:rPr>
          <w:sz w:val="28"/>
        </w:rPr>
        <w:t xml:space="preserve">, </w:t>
      </w:r>
      <w:r w:rsidRPr="00861587">
        <w:rPr>
          <w:rFonts w:ascii="Arial" w:hAnsi="Arial" w:cs="Arial"/>
        </w:rPr>
        <w:t>inscrito</w:t>
      </w:r>
      <w:r w:rsidRPr="00F76C21">
        <w:rPr>
          <w:rFonts w:ascii="Arial" w:hAnsi="Arial" w:cs="Arial"/>
          <w:sz w:val="22"/>
        </w:rPr>
        <w:t xml:space="preserve"> no CPF nº 004.770.259-19</w:t>
      </w:r>
      <w:r w:rsidRPr="00D51713">
        <w:rPr>
          <w:rFonts w:ascii="Arial" w:hAnsi="Arial" w:cs="Arial"/>
        </w:rPr>
        <w:t xml:space="preserve">, doravante denominada </w:t>
      </w:r>
      <w:r w:rsidRPr="00D51713">
        <w:rPr>
          <w:rFonts w:ascii="Arial" w:hAnsi="Arial" w:cs="Arial"/>
          <w:b/>
        </w:rPr>
        <w:t>CONTRATADA</w:t>
      </w:r>
      <w:r w:rsidRPr="00D51713">
        <w:rPr>
          <w:rFonts w:ascii="Arial" w:hAnsi="Arial" w:cs="Arial"/>
        </w:rPr>
        <w:t xml:space="preserve">, resolvem </w:t>
      </w:r>
      <w:proofErr w:type="gramStart"/>
      <w:r w:rsidRPr="00D51713">
        <w:rPr>
          <w:rFonts w:ascii="Arial" w:hAnsi="Arial" w:cs="Arial"/>
          <w:color w:val="000000"/>
        </w:rPr>
        <w:t>delibe</w:t>
      </w:r>
      <w:proofErr w:type="gramEnd"/>
    </w:p>
    <w:p w:rsidR="009451D4" w:rsidRPr="00D51713" w:rsidRDefault="009451D4" w:rsidP="009451D4">
      <w:pPr>
        <w:jc w:val="both"/>
        <w:rPr>
          <w:rFonts w:ascii="Arial" w:hAnsi="Arial" w:cs="Arial"/>
          <w:bCs/>
        </w:rPr>
      </w:pPr>
      <w:bookmarkStart w:id="0" w:name="_GoBack"/>
      <w:bookmarkEnd w:id="0"/>
      <w:r w:rsidRPr="00D51713">
        <w:rPr>
          <w:rFonts w:ascii="Arial" w:hAnsi="Arial" w:cs="Arial"/>
          <w:color w:val="000000"/>
        </w:rPr>
        <w:t>radamente pactuar a contratação de empresa especializada em aplicativos de informática para Migração, Implantação, Treinamento e Licenciamento do Direito de Uso de Aplicativos de Gestão Pública e prestação de serviços correlatos</w:t>
      </w:r>
      <w:r w:rsidRPr="00D51713">
        <w:rPr>
          <w:rFonts w:ascii="Arial" w:hAnsi="Arial" w:cs="Arial"/>
          <w:bCs/>
        </w:rPr>
        <w:t xml:space="preserve">, </w:t>
      </w:r>
      <w:r w:rsidRPr="00D51713">
        <w:rPr>
          <w:rFonts w:ascii="Arial" w:hAnsi="Arial" w:cs="Arial"/>
        </w:rPr>
        <w:t>em decorrência do Processo Licitatório nº 30/2016, modalidade Pregão Presencial nº 28/2016, data de abertura das propostas dia 05 de setembro de 2016, mediante sujeição mútua às seguintes cláusulas contratuais:</w:t>
      </w:r>
    </w:p>
    <w:p w:rsidR="009451D4" w:rsidRPr="00D51713" w:rsidRDefault="009451D4" w:rsidP="009451D4">
      <w:pPr>
        <w:ind w:right="780"/>
        <w:jc w:val="both"/>
        <w:rPr>
          <w:rFonts w:ascii="Arial" w:hAnsi="Arial" w:cs="Arial"/>
        </w:rPr>
      </w:pPr>
      <w:r w:rsidRPr="00D51713">
        <w:rPr>
          <w:rFonts w:ascii="Arial" w:hAnsi="Arial" w:cs="Arial"/>
          <w:color w:val="000000"/>
        </w:rPr>
        <w:t>                       </w:t>
      </w:r>
    </w:p>
    <w:p w:rsidR="009451D4" w:rsidRPr="00D51713" w:rsidRDefault="009451D4" w:rsidP="00AF5101">
      <w:pPr>
        <w:ind w:right="17"/>
        <w:jc w:val="both"/>
        <w:rPr>
          <w:rFonts w:ascii="Arial" w:hAnsi="Arial" w:cs="Arial"/>
        </w:rPr>
      </w:pPr>
      <w:r w:rsidRPr="00D51713">
        <w:rPr>
          <w:rFonts w:ascii="Arial" w:hAnsi="Arial" w:cs="Arial"/>
          <w:b/>
          <w:bCs/>
          <w:color w:val="000000"/>
        </w:rPr>
        <w:t>CLÁUSULA PRIMEIRA - DO OBJETO</w:t>
      </w:r>
    </w:p>
    <w:p w:rsidR="009451D4" w:rsidRDefault="009451D4" w:rsidP="00AF5101">
      <w:pPr>
        <w:numPr>
          <w:ilvl w:val="1"/>
          <w:numId w:val="1"/>
        </w:numPr>
        <w:tabs>
          <w:tab w:val="clear" w:pos="1440"/>
          <w:tab w:val="num" w:pos="709"/>
        </w:tabs>
        <w:spacing w:before="120"/>
        <w:ind w:left="0" w:right="17" w:firstLine="0"/>
        <w:jc w:val="both"/>
        <w:textAlignment w:val="baseline"/>
        <w:rPr>
          <w:rFonts w:ascii="Arial" w:hAnsi="Arial" w:cs="Arial"/>
          <w:color w:val="000000"/>
        </w:rPr>
      </w:pPr>
      <w:r w:rsidRPr="00D51713">
        <w:rPr>
          <w:rFonts w:ascii="Arial" w:hAnsi="Arial" w:cs="Arial"/>
          <w:color w:val="000000"/>
        </w:rPr>
        <w:t>Constitui objeto do presente contrato o Licenciamento do Direito de Uso de Aplicativos de Gestão Pública,</w:t>
      </w:r>
      <w:r w:rsidRPr="00D51713">
        <w:rPr>
          <w:rFonts w:ascii="Arial" w:hAnsi="Arial" w:cs="Arial"/>
          <w:color w:val="FF0000"/>
        </w:rPr>
        <w:t xml:space="preserve"> </w:t>
      </w:r>
      <w:r w:rsidRPr="00D51713">
        <w:rPr>
          <w:rFonts w:ascii="Arial" w:hAnsi="Arial" w:cs="Arial"/>
          <w:color w:val="000000"/>
        </w:rPr>
        <w:t>para uso temporário e não exclusivo, conforme quantidades de usuários previstas no Edital, em favor da CONTRATANTE.</w:t>
      </w:r>
    </w:p>
    <w:p w:rsidR="00EE4C95" w:rsidRDefault="00EE4C95" w:rsidP="00EE4C95">
      <w:pPr>
        <w:spacing w:before="120"/>
        <w:ind w:right="17"/>
        <w:jc w:val="both"/>
        <w:textAlignment w:val="baseline"/>
        <w:rPr>
          <w:rFonts w:ascii="Arial" w:hAnsi="Arial" w:cs="Arial"/>
          <w:color w:val="000000"/>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992"/>
        <w:gridCol w:w="992"/>
        <w:gridCol w:w="6379"/>
        <w:gridCol w:w="1417"/>
      </w:tblGrid>
      <w:tr w:rsidR="00535699" w:rsidRPr="009E2AAA" w:rsidTr="00AF5101">
        <w:tc>
          <w:tcPr>
            <w:tcW w:w="710" w:type="dxa"/>
            <w:shd w:val="clear" w:color="auto" w:fill="auto"/>
          </w:tcPr>
          <w:p w:rsidR="00535699" w:rsidRPr="009E2AAA" w:rsidRDefault="00535699" w:rsidP="00535699">
            <w:pPr>
              <w:jc w:val="center"/>
              <w:rPr>
                <w:rFonts w:ascii="Arial" w:hAnsi="Arial" w:cs="Arial"/>
                <w:b/>
                <w:sz w:val="22"/>
                <w:szCs w:val="22"/>
              </w:rPr>
            </w:pPr>
            <w:r w:rsidRPr="009E2AAA">
              <w:rPr>
                <w:rFonts w:ascii="Arial" w:hAnsi="Arial" w:cs="Arial"/>
                <w:b/>
                <w:sz w:val="22"/>
                <w:szCs w:val="22"/>
              </w:rPr>
              <w:t>Item</w:t>
            </w:r>
          </w:p>
        </w:tc>
        <w:tc>
          <w:tcPr>
            <w:tcW w:w="992" w:type="dxa"/>
            <w:shd w:val="clear" w:color="auto" w:fill="auto"/>
          </w:tcPr>
          <w:p w:rsidR="00535699" w:rsidRPr="009E2AAA" w:rsidRDefault="00535699" w:rsidP="00535699">
            <w:pPr>
              <w:jc w:val="center"/>
              <w:rPr>
                <w:rFonts w:ascii="Arial" w:hAnsi="Arial" w:cs="Arial"/>
                <w:b/>
                <w:sz w:val="22"/>
                <w:szCs w:val="22"/>
              </w:rPr>
            </w:pPr>
            <w:r w:rsidRPr="009E2AAA">
              <w:rPr>
                <w:rFonts w:ascii="Arial" w:hAnsi="Arial" w:cs="Arial"/>
                <w:b/>
                <w:sz w:val="22"/>
                <w:szCs w:val="22"/>
              </w:rPr>
              <w:t>Quan</w:t>
            </w:r>
            <w:r>
              <w:rPr>
                <w:rFonts w:ascii="Arial" w:hAnsi="Arial" w:cs="Arial"/>
                <w:b/>
                <w:sz w:val="22"/>
                <w:szCs w:val="22"/>
              </w:rPr>
              <w:t>t.</w:t>
            </w:r>
          </w:p>
        </w:tc>
        <w:tc>
          <w:tcPr>
            <w:tcW w:w="992" w:type="dxa"/>
            <w:shd w:val="clear" w:color="auto" w:fill="auto"/>
          </w:tcPr>
          <w:p w:rsidR="00535699" w:rsidRPr="009E2AAA" w:rsidRDefault="00535699" w:rsidP="00535699">
            <w:pPr>
              <w:jc w:val="center"/>
              <w:rPr>
                <w:rFonts w:ascii="Arial" w:hAnsi="Arial" w:cs="Arial"/>
                <w:b/>
                <w:sz w:val="22"/>
                <w:szCs w:val="22"/>
              </w:rPr>
            </w:pPr>
            <w:r w:rsidRPr="009E2AAA">
              <w:rPr>
                <w:rFonts w:ascii="Arial" w:hAnsi="Arial" w:cs="Arial"/>
                <w:b/>
                <w:sz w:val="22"/>
                <w:szCs w:val="22"/>
              </w:rPr>
              <w:t>Unid.</w:t>
            </w:r>
          </w:p>
        </w:tc>
        <w:tc>
          <w:tcPr>
            <w:tcW w:w="6379" w:type="dxa"/>
            <w:shd w:val="clear" w:color="auto" w:fill="auto"/>
          </w:tcPr>
          <w:p w:rsidR="00535699" w:rsidRPr="009E2AAA" w:rsidRDefault="00535699" w:rsidP="00535699">
            <w:pPr>
              <w:jc w:val="center"/>
              <w:rPr>
                <w:rFonts w:ascii="Arial" w:hAnsi="Arial" w:cs="Arial"/>
                <w:b/>
                <w:sz w:val="22"/>
                <w:szCs w:val="22"/>
              </w:rPr>
            </w:pPr>
            <w:r w:rsidRPr="009E2AAA">
              <w:rPr>
                <w:rFonts w:ascii="Arial" w:hAnsi="Arial" w:cs="Arial"/>
                <w:b/>
                <w:sz w:val="22"/>
                <w:szCs w:val="22"/>
              </w:rPr>
              <w:t>Descrição</w:t>
            </w:r>
          </w:p>
        </w:tc>
        <w:tc>
          <w:tcPr>
            <w:tcW w:w="1417" w:type="dxa"/>
            <w:shd w:val="clear" w:color="auto" w:fill="auto"/>
          </w:tcPr>
          <w:p w:rsidR="00535699" w:rsidRDefault="00535699" w:rsidP="00535699">
            <w:pPr>
              <w:jc w:val="center"/>
              <w:rPr>
                <w:rFonts w:ascii="Arial" w:hAnsi="Arial" w:cs="Arial"/>
                <w:b/>
                <w:sz w:val="22"/>
                <w:szCs w:val="22"/>
              </w:rPr>
            </w:pPr>
            <w:r w:rsidRPr="009E2AAA">
              <w:rPr>
                <w:rFonts w:ascii="Arial" w:hAnsi="Arial" w:cs="Arial"/>
                <w:b/>
                <w:sz w:val="22"/>
                <w:szCs w:val="22"/>
              </w:rPr>
              <w:t>Valor por Item</w:t>
            </w:r>
          </w:p>
          <w:p w:rsidR="00535699" w:rsidRPr="00562192" w:rsidRDefault="00535699" w:rsidP="00535699">
            <w:pPr>
              <w:jc w:val="center"/>
              <w:rPr>
                <w:rFonts w:ascii="Arial" w:hAnsi="Arial" w:cs="Arial"/>
                <w:b/>
                <w:sz w:val="18"/>
                <w:szCs w:val="18"/>
              </w:rPr>
            </w:pPr>
            <w:r w:rsidRPr="00562192">
              <w:rPr>
                <w:rFonts w:ascii="Arial" w:hAnsi="Arial" w:cs="Arial"/>
                <w:b/>
                <w:sz w:val="18"/>
                <w:szCs w:val="18"/>
              </w:rPr>
              <w:t>(Locação Mensal)</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01</w:t>
            </w:r>
          </w:p>
        </w:tc>
        <w:tc>
          <w:tcPr>
            <w:tcW w:w="992" w:type="dxa"/>
            <w:shd w:val="clear" w:color="auto" w:fill="auto"/>
          </w:tcPr>
          <w:p w:rsidR="00535699" w:rsidRPr="009A6C9E" w:rsidRDefault="00535699" w:rsidP="00535699">
            <w:pPr>
              <w:jc w:val="center"/>
              <w:rPr>
                <w:rFonts w:ascii="Arial" w:hAnsi="Arial" w:cs="Arial"/>
                <w:sz w:val="20"/>
                <w:szCs w:val="22"/>
              </w:rPr>
            </w:pPr>
            <w:r w:rsidRPr="009A6C9E">
              <w:rPr>
                <w:rFonts w:ascii="Arial" w:hAnsi="Arial" w:cs="Arial"/>
                <w:sz w:val="20"/>
                <w:szCs w:val="22"/>
              </w:rPr>
              <w:t>02</w:t>
            </w:r>
          </w:p>
        </w:tc>
        <w:tc>
          <w:tcPr>
            <w:tcW w:w="992" w:type="dxa"/>
            <w:shd w:val="clear" w:color="auto" w:fill="auto"/>
          </w:tcPr>
          <w:p w:rsidR="00535699" w:rsidRPr="009E2AAA" w:rsidRDefault="00535699" w:rsidP="00535699">
            <w:pPr>
              <w:jc w:val="center"/>
              <w:rPr>
                <w:rFonts w:ascii="Arial" w:hAnsi="Arial" w:cs="Arial"/>
                <w:sz w:val="18"/>
                <w:szCs w:val="18"/>
              </w:rPr>
            </w:pPr>
            <w:r w:rsidRPr="009E2AAA">
              <w:rPr>
                <w:rFonts w:ascii="Arial" w:hAnsi="Arial" w:cs="Arial"/>
                <w:sz w:val="18"/>
                <w:szCs w:val="18"/>
              </w:rPr>
              <w:t>Usuários</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Sistema de Contabilidade Pública, destinado ao Fundo Municipal de Agricultura.</w:t>
            </w:r>
          </w:p>
        </w:tc>
        <w:tc>
          <w:tcPr>
            <w:tcW w:w="1417" w:type="dxa"/>
            <w:shd w:val="clear" w:color="auto" w:fill="auto"/>
          </w:tcPr>
          <w:p w:rsidR="00535699" w:rsidRPr="009E2AAA" w:rsidRDefault="00535699" w:rsidP="00535699">
            <w:pPr>
              <w:jc w:val="center"/>
              <w:rPr>
                <w:rFonts w:ascii="Arial" w:hAnsi="Arial" w:cs="Arial"/>
                <w:sz w:val="22"/>
                <w:szCs w:val="22"/>
              </w:rPr>
            </w:pPr>
            <w:r>
              <w:rPr>
                <w:rFonts w:ascii="Arial" w:hAnsi="Arial" w:cs="Arial"/>
                <w:sz w:val="22"/>
                <w:szCs w:val="22"/>
              </w:rPr>
              <w:t>255,00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02</w:t>
            </w:r>
          </w:p>
        </w:tc>
        <w:tc>
          <w:tcPr>
            <w:tcW w:w="992" w:type="dxa"/>
            <w:shd w:val="clear" w:color="auto" w:fill="auto"/>
          </w:tcPr>
          <w:p w:rsidR="00535699" w:rsidRPr="009A6C9E" w:rsidRDefault="00535699" w:rsidP="00535699">
            <w:pPr>
              <w:jc w:val="center"/>
              <w:rPr>
                <w:rFonts w:ascii="Arial" w:hAnsi="Arial" w:cs="Arial"/>
                <w:sz w:val="20"/>
                <w:szCs w:val="22"/>
              </w:rPr>
            </w:pPr>
            <w:r w:rsidRPr="009A6C9E">
              <w:rPr>
                <w:rFonts w:ascii="Arial" w:hAnsi="Arial" w:cs="Arial"/>
                <w:sz w:val="20"/>
                <w:szCs w:val="22"/>
              </w:rPr>
              <w:t>02</w:t>
            </w:r>
          </w:p>
        </w:tc>
        <w:tc>
          <w:tcPr>
            <w:tcW w:w="992" w:type="dxa"/>
            <w:shd w:val="clear" w:color="auto" w:fill="auto"/>
          </w:tcPr>
          <w:p w:rsidR="00535699" w:rsidRPr="009E2AAA" w:rsidRDefault="00535699" w:rsidP="00535699">
            <w:pPr>
              <w:jc w:val="center"/>
              <w:rPr>
                <w:rFonts w:ascii="Arial" w:hAnsi="Arial" w:cs="Arial"/>
                <w:sz w:val="22"/>
                <w:szCs w:val="22"/>
              </w:rPr>
            </w:pPr>
            <w:r w:rsidRPr="009E2AAA">
              <w:rPr>
                <w:rFonts w:ascii="Arial" w:hAnsi="Arial" w:cs="Arial"/>
                <w:sz w:val="18"/>
                <w:szCs w:val="18"/>
              </w:rPr>
              <w:t>Usuários</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Sistema de Contabilidade Pública, destinado ao Fundo Municipal de Assistência Social.</w:t>
            </w:r>
          </w:p>
        </w:tc>
        <w:tc>
          <w:tcPr>
            <w:tcW w:w="1417" w:type="dxa"/>
            <w:shd w:val="clear" w:color="auto" w:fill="auto"/>
          </w:tcPr>
          <w:p w:rsidR="00535699" w:rsidRDefault="00535699" w:rsidP="00535699">
            <w:pPr>
              <w:jc w:val="center"/>
            </w:pPr>
            <w:r w:rsidRPr="00CF6644">
              <w:rPr>
                <w:rFonts w:ascii="Arial" w:hAnsi="Arial" w:cs="Arial"/>
                <w:sz w:val="22"/>
                <w:szCs w:val="22"/>
              </w:rPr>
              <w:t>255,00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03</w:t>
            </w:r>
          </w:p>
        </w:tc>
        <w:tc>
          <w:tcPr>
            <w:tcW w:w="992" w:type="dxa"/>
            <w:shd w:val="clear" w:color="auto" w:fill="auto"/>
          </w:tcPr>
          <w:p w:rsidR="00535699" w:rsidRPr="009A6C9E" w:rsidRDefault="00535699" w:rsidP="00535699">
            <w:pPr>
              <w:jc w:val="center"/>
              <w:rPr>
                <w:rFonts w:ascii="Arial" w:hAnsi="Arial" w:cs="Arial"/>
                <w:sz w:val="20"/>
                <w:szCs w:val="22"/>
              </w:rPr>
            </w:pPr>
            <w:r w:rsidRPr="009A6C9E">
              <w:rPr>
                <w:rFonts w:ascii="Arial" w:hAnsi="Arial" w:cs="Arial"/>
                <w:sz w:val="20"/>
                <w:szCs w:val="22"/>
              </w:rPr>
              <w:t>02</w:t>
            </w:r>
          </w:p>
        </w:tc>
        <w:tc>
          <w:tcPr>
            <w:tcW w:w="992" w:type="dxa"/>
            <w:shd w:val="clear" w:color="auto" w:fill="auto"/>
          </w:tcPr>
          <w:p w:rsidR="00535699" w:rsidRPr="009E2AAA" w:rsidRDefault="00535699" w:rsidP="00535699">
            <w:pPr>
              <w:jc w:val="center"/>
              <w:rPr>
                <w:rFonts w:ascii="Arial" w:hAnsi="Arial" w:cs="Arial"/>
                <w:sz w:val="22"/>
                <w:szCs w:val="22"/>
              </w:rPr>
            </w:pPr>
            <w:r w:rsidRPr="009E2AAA">
              <w:rPr>
                <w:rFonts w:ascii="Arial" w:hAnsi="Arial" w:cs="Arial"/>
                <w:sz w:val="18"/>
                <w:szCs w:val="18"/>
              </w:rPr>
              <w:t>Usuários</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 xml:space="preserve">Sistema de Contabilidade Pública, destinado ao Fundo Municipal de Infância e Adolescência. </w:t>
            </w:r>
          </w:p>
        </w:tc>
        <w:tc>
          <w:tcPr>
            <w:tcW w:w="1417" w:type="dxa"/>
            <w:shd w:val="clear" w:color="auto" w:fill="auto"/>
          </w:tcPr>
          <w:p w:rsidR="00535699" w:rsidRDefault="00535699" w:rsidP="00535699">
            <w:pPr>
              <w:jc w:val="center"/>
            </w:pPr>
            <w:r w:rsidRPr="00CF6644">
              <w:rPr>
                <w:rFonts w:ascii="Arial" w:hAnsi="Arial" w:cs="Arial"/>
                <w:sz w:val="22"/>
                <w:szCs w:val="22"/>
              </w:rPr>
              <w:t>255,00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04</w:t>
            </w:r>
          </w:p>
        </w:tc>
        <w:tc>
          <w:tcPr>
            <w:tcW w:w="992" w:type="dxa"/>
            <w:shd w:val="clear" w:color="auto" w:fill="auto"/>
          </w:tcPr>
          <w:p w:rsidR="00535699" w:rsidRPr="009A6C9E" w:rsidRDefault="00535699" w:rsidP="00535699">
            <w:pPr>
              <w:jc w:val="center"/>
              <w:rPr>
                <w:rFonts w:ascii="Arial" w:hAnsi="Arial" w:cs="Arial"/>
                <w:sz w:val="20"/>
                <w:szCs w:val="22"/>
              </w:rPr>
            </w:pPr>
            <w:r w:rsidRPr="009A6C9E">
              <w:rPr>
                <w:rFonts w:ascii="Arial" w:hAnsi="Arial" w:cs="Arial"/>
                <w:sz w:val="20"/>
                <w:szCs w:val="22"/>
              </w:rPr>
              <w:t>02</w:t>
            </w:r>
          </w:p>
        </w:tc>
        <w:tc>
          <w:tcPr>
            <w:tcW w:w="992" w:type="dxa"/>
            <w:shd w:val="clear" w:color="auto" w:fill="auto"/>
          </w:tcPr>
          <w:p w:rsidR="00535699" w:rsidRPr="009E2AAA" w:rsidRDefault="00535699" w:rsidP="00535699">
            <w:pPr>
              <w:jc w:val="center"/>
              <w:rPr>
                <w:rFonts w:ascii="Arial" w:hAnsi="Arial" w:cs="Arial"/>
                <w:sz w:val="22"/>
                <w:szCs w:val="22"/>
              </w:rPr>
            </w:pPr>
            <w:r w:rsidRPr="009E2AAA">
              <w:rPr>
                <w:rFonts w:ascii="Arial" w:hAnsi="Arial" w:cs="Arial"/>
                <w:sz w:val="18"/>
                <w:szCs w:val="18"/>
              </w:rPr>
              <w:t>Usuários</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Sistema de Contabilidade Pública, destinado ao Fundo Municipal de Rotatividade Habitacional.</w:t>
            </w:r>
          </w:p>
        </w:tc>
        <w:tc>
          <w:tcPr>
            <w:tcW w:w="1417" w:type="dxa"/>
            <w:shd w:val="clear" w:color="auto" w:fill="auto"/>
          </w:tcPr>
          <w:p w:rsidR="00535699" w:rsidRDefault="00535699" w:rsidP="00535699">
            <w:pPr>
              <w:jc w:val="center"/>
            </w:pPr>
            <w:r w:rsidRPr="00CF6644">
              <w:rPr>
                <w:rFonts w:ascii="Arial" w:hAnsi="Arial" w:cs="Arial"/>
                <w:sz w:val="22"/>
                <w:szCs w:val="22"/>
              </w:rPr>
              <w:t>255,00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05</w:t>
            </w:r>
          </w:p>
        </w:tc>
        <w:tc>
          <w:tcPr>
            <w:tcW w:w="992" w:type="dxa"/>
            <w:shd w:val="clear" w:color="auto" w:fill="auto"/>
          </w:tcPr>
          <w:p w:rsidR="00535699" w:rsidRPr="009A6C9E" w:rsidRDefault="00535699" w:rsidP="00535699">
            <w:pPr>
              <w:jc w:val="center"/>
              <w:rPr>
                <w:rFonts w:ascii="Arial" w:hAnsi="Arial" w:cs="Arial"/>
                <w:sz w:val="20"/>
                <w:szCs w:val="22"/>
              </w:rPr>
            </w:pPr>
            <w:r w:rsidRPr="009A6C9E">
              <w:rPr>
                <w:rFonts w:ascii="Arial" w:hAnsi="Arial" w:cs="Arial"/>
                <w:sz w:val="20"/>
                <w:szCs w:val="22"/>
              </w:rPr>
              <w:t>02</w:t>
            </w:r>
          </w:p>
        </w:tc>
        <w:tc>
          <w:tcPr>
            <w:tcW w:w="992" w:type="dxa"/>
            <w:shd w:val="clear" w:color="auto" w:fill="auto"/>
          </w:tcPr>
          <w:p w:rsidR="00535699" w:rsidRPr="009E2AAA" w:rsidRDefault="00535699" w:rsidP="00535699">
            <w:pPr>
              <w:jc w:val="center"/>
              <w:rPr>
                <w:rFonts w:ascii="Arial" w:hAnsi="Arial" w:cs="Arial"/>
                <w:sz w:val="22"/>
                <w:szCs w:val="22"/>
              </w:rPr>
            </w:pPr>
            <w:r w:rsidRPr="009E2AAA">
              <w:rPr>
                <w:rFonts w:ascii="Arial" w:hAnsi="Arial" w:cs="Arial"/>
                <w:sz w:val="18"/>
                <w:szCs w:val="18"/>
              </w:rPr>
              <w:t>Usuários</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Sistema de Contabilidade Pública, destinado ao Fundo Municipal de Saúde.</w:t>
            </w:r>
          </w:p>
        </w:tc>
        <w:tc>
          <w:tcPr>
            <w:tcW w:w="1417" w:type="dxa"/>
            <w:shd w:val="clear" w:color="auto" w:fill="auto"/>
          </w:tcPr>
          <w:p w:rsidR="00535699" w:rsidRDefault="00535699" w:rsidP="00535699">
            <w:pPr>
              <w:jc w:val="center"/>
            </w:pPr>
            <w:r w:rsidRPr="00CF6644">
              <w:rPr>
                <w:rFonts w:ascii="Arial" w:hAnsi="Arial" w:cs="Arial"/>
                <w:sz w:val="22"/>
                <w:szCs w:val="22"/>
              </w:rPr>
              <w:t>255,00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06</w:t>
            </w:r>
          </w:p>
        </w:tc>
        <w:tc>
          <w:tcPr>
            <w:tcW w:w="992" w:type="dxa"/>
            <w:shd w:val="clear" w:color="auto" w:fill="auto"/>
          </w:tcPr>
          <w:p w:rsidR="00535699" w:rsidRPr="009A6C9E" w:rsidRDefault="00535699" w:rsidP="00535699">
            <w:pPr>
              <w:jc w:val="center"/>
              <w:rPr>
                <w:rFonts w:ascii="Arial" w:hAnsi="Arial" w:cs="Arial"/>
                <w:sz w:val="20"/>
                <w:szCs w:val="22"/>
              </w:rPr>
            </w:pPr>
            <w:r w:rsidRPr="009A6C9E">
              <w:rPr>
                <w:rFonts w:ascii="Arial" w:hAnsi="Arial" w:cs="Arial"/>
                <w:sz w:val="20"/>
                <w:szCs w:val="22"/>
              </w:rPr>
              <w:t>03</w:t>
            </w:r>
          </w:p>
        </w:tc>
        <w:tc>
          <w:tcPr>
            <w:tcW w:w="992" w:type="dxa"/>
            <w:shd w:val="clear" w:color="auto" w:fill="auto"/>
          </w:tcPr>
          <w:p w:rsidR="00535699" w:rsidRPr="009E2AAA" w:rsidRDefault="00535699" w:rsidP="00535699">
            <w:pPr>
              <w:jc w:val="center"/>
              <w:rPr>
                <w:rFonts w:ascii="Arial" w:hAnsi="Arial" w:cs="Arial"/>
                <w:sz w:val="22"/>
                <w:szCs w:val="22"/>
              </w:rPr>
            </w:pPr>
            <w:r w:rsidRPr="009E2AAA">
              <w:rPr>
                <w:rFonts w:ascii="Arial" w:hAnsi="Arial" w:cs="Arial"/>
                <w:sz w:val="18"/>
                <w:szCs w:val="18"/>
              </w:rPr>
              <w:t>Usuários</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Sistema de Contabilidade Pública, destinado a Prefeitura Municipal.</w:t>
            </w:r>
          </w:p>
        </w:tc>
        <w:tc>
          <w:tcPr>
            <w:tcW w:w="1417" w:type="dxa"/>
            <w:shd w:val="clear" w:color="auto" w:fill="auto"/>
          </w:tcPr>
          <w:p w:rsidR="00535699" w:rsidRPr="009E2AAA" w:rsidRDefault="00535699" w:rsidP="00535699">
            <w:pPr>
              <w:jc w:val="center"/>
              <w:rPr>
                <w:rFonts w:ascii="Arial" w:hAnsi="Arial" w:cs="Arial"/>
                <w:sz w:val="22"/>
                <w:szCs w:val="22"/>
              </w:rPr>
            </w:pPr>
            <w:r>
              <w:rPr>
                <w:rFonts w:ascii="Arial" w:hAnsi="Arial" w:cs="Arial"/>
                <w:sz w:val="22"/>
                <w:szCs w:val="22"/>
              </w:rPr>
              <w:t>1.100,10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07</w:t>
            </w:r>
          </w:p>
        </w:tc>
        <w:tc>
          <w:tcPr>
            <w:tcW w:w="992" w:type="dxa"/>
            <w:shd w:val="clear" w:color="auto" w:fill="auto"/>
          </w:tcPr>
          <w:p w:rsidR="00535699" w:rsidRPr="009A6C9E" w:rsidRDefault="00535699" w:rsidP="00535699">
            <w:pPr>
              <w:jc w:val="center"/>
              <w:rPr>
                <w:rFonts w:ascii="Arial" w:hAnsi="Arial" w:cs="Arial"/>
                <w:sz w:val="20"/>
                <w:szCs w:val="22"/>
              </w:rPr>
            </w:pPr>
            <w:r w:rsidRPr="009A6C9E">
              <w:rPr>
                <w:rFonts w:ascii="Arial" w:hAnsi="Arial" w:cs="Arial"/>
                <w:sz w:val="20"/>
                <w:szCs w:val="22"/>
              </w:rPr>
              <w:t>01</w:t>
            </w:r>
          </w:p>
        </w:tc>
        <w:tc>
          <w:tcPr>
            <w:tcW w:w="992" w:type="dxa"/>
            <w:shd w:val="clear" w:color="auto" w:fill="auto"/>
          </w:tcPr>
          <w:p w:rsidR="00535699" w:rsidRPr="009E2AAA" w:rsidRDefault="00535699" w:rsidP="00535699">
            <w:pPr>
              <w:jc w:val="center"/>
              <w:rPr>
                <w:rFonts w:ascii="Arial" w:hAnsi="Arial" w:cs="Arial"/>
                <w:sz w:val="22"/>
                <w:szCs w:val="22"/>
              </w:rPr>
            </w:pPr>
            <w:r w:rsidRPr="009E2AAA">
              <w:rPr>
                <w:rFonts w:ascii="Arial" w:hAnsi="Arial" w:cs="Arial"/>
                <w:sz w:val="18"/>
                <w:szCs w:val="18"/>
              </w:rPr>
              <w:t>Usuário</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 xml:space="preserve">Sistema de Planejamento, destinado às atividades da Prefeitura Municipal. </w:t>
            </w:r>
          </w:p>
        </w:tc>
        <w:tc>
          <w:tcPr>
            <w:tcW w:w="1417" w:type="dxa"/>
            <w:shd w:val="clear" w:color="auto" w:fill="auto"/>
          </w:tcPr>
          <w:p w:rsidR="00535699" w:rsidRPr="009E2AAA" w:rsidRDefault="00535699" w:rsidP="00535699">
            <w:pPr>
              <w:jc w:val="center"/>
              <w:rPr>
                <w:rFonts w:ascii="Arial" w:hAnsi="Arial" w:cs="Arial"/>
                <w:sz w:val="22"/>
                <w:szCs w:val="22"/>
              </w:rPr>
            </w:pPr>
            <w:r>
              <w:rPr>
                <w:rFonts w:ascii="Arial" w:hAnsi="Arial" w:cs="Arial"/>
                <w:sz w:val="22"/>
                <w:szCs w:val="22"/>
              </w:rPr>
              <w:t>360,00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08</w:t>
            </w:r>
          </w:p>
        </w:tc>
        <w:tc>
          <w:tcPr>
            <w:tcW w:w="992" w:type="dxa"/>
            <w:shd w:val="clear" w:color="auto" w:fill="auto"/>
          </w:tcPr>
          <w:p w:rsidR="00535699" w:rsidRPr="009A6C9E" w:rsidRDefault="00535699" w:rsidP="00535699">
            <w:pPr>
              <w:jc w:val="center"/>
              <w:rPr>
                <w:rFonts w:ascii="Arial" w:hAnsi="Arial" w:cs="Arial"/>
                <w:sz w:val="20"/>
                <w:szCs w:val="22"/>
              </w:rPr>
            </w:pPr>
            <w:r w:rsidRPr="009A6C9E">
              <w:rPr>
                <w:rFonts w:ascii="Arial" w:hAnsi="Arial" w:cs="Arial"/>
                <w:sz w:val="20"/>
                <w:szCs w:val="22"/>
              </w:rPr>
              <w:t>02</w:t>
            </w:r>
          </w:p>
        </w:tc>
        <w:tc>
          <w:tcPr>
            <w:tcW w:w="992" w:type="dxa"/>
            <w:shd w:val="clear" w:color="auto" w:fill="auto"/>
          </w:tcPr>
          <w:p w:rsidR="00535699" w:rsidRPr="009E2AAA" w:rsidRDefault="00535699" w:rsidP="00535699">
            <w:pPr>
              <w:jc w:val="center"/>
              <w:rPr>
                <w:rFonts w:ascii="Arial" w:hAnsi="Arial" w:cs="Arial"/>
                <w:sz w:val="22"/>
                <w:szCs w:val="22"/>
              </w:rPr>
            </w:pPr>
            <w:r w:rsidRPr="009E2AAA">
              <w:rPr>
                <w:rFonts w:ascii="Arial" w:hAnsi="Arial" w:cs="Arial"/>
                <w:sz w:val="18"/>
                <w:szCs w:val="18"/>
              </w:rPr>
              <w:t>Usuários</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Sistema de Compras e Licitação, destinado a Prefeitura Municipal.</w:t>
            </w:r>
          </w:p>
        </w:tc>
        <w:tc>
          <w:tcPr>
            <w:tcW w:w="1417" w:type="dxa"/>
            <w:shd w:val="clear" w:color="auto" w:fill="auto"/>
          </w:tcPr>
          <w:p w:rsidR="00535699" w:rsidRPr="009E2AAA" w:rsidRDefault="00535699" w:rsidP="00535699">
            <w:pPr>
              <w:jc w:val="center"/>
              <w:rPr>
                <w:rFonts w:ascii="Arial" w:hAnsi="Arial" w:cs="Arial"/>
                <w:sz w:val="22"/>
                <w:szCs w:val="22"/>
              </w:rPr>
            </w:pPr>
            <w:r>
              <w:rPr>
                <w:rFonts w:ascii="Arial" w:hAnsi="Arial" w:cs="Arial"/>
                <w:sz w:val="22"/>
                <w:szCs w:val="22"/>
              </w:rPr>
              <w:t>465,00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09</w:t>
            </w:r>
          </w:p>
        </w:tc>
        <w:tc>
          <w:tcPr>
            <w:tcW w:w="992" w:type="dxa"/>
            <w:shd w:val="clear" w:color="auto" w:fill="auto"/>
          </w:tcPr>
          <w:p w:rsidR="00535699" w:rsidRPr="009A6C9E" w:rsidRDefault="00535699" w:rsidP="00535699">
            <w:pPr>
              <w:jc w:val="center"/>
              <w:rPr>
                <w:rFonts w:ascii="Arial" w:hAnsi="Arial" w:cs="Arial"/>
                <w:sz w:val="20"/>
                <w:szCs w:val="22"/>
              </w:rPr>
            </w:pPr>
            <w:r w:rsidRPr="009A6C9E">
              <w:rPr>
                <w:rFonts w:ascii="Arial" w:hAnsi="Arial" w:cs="Arial"/>
                <w:sz w:val="20"/>
                <w:szCs w:val="22"/>
              </w:rPr>
              <w:t>01</w:t>
            </w:r>
          </w:p>
        </w:tc>
        <w:tc>
          <w:tcPr>
            <w:tcW w:w="992" w:type="dxa"/>
            <w:shd w:val="clear" w:color="auto" w:fill="auto"/>
          </w:tcPr>
          <w:p w:rsidR="00535699" w:rsidRPr="009E2AAA" w:rsidRDefault="00535699" w:rsidP="00535699">
            <w:pPr>
              <w:jc w:val="center"/>
              <w:rPr>
                <w:rFonts w:ascii="Arial" w:hAnsi="Arial" w:cs="Arial"/>
                <w:sz w:val="22"/>
                <w:szCs w:val="22"/>
              </w:rPr>
            </w:pPr>
            <w:r w:rsidRPr="009E2AAA">
              <w:rPr>
                <w:rFonts w:ascii="Arial" w:hAnsi="Arial" w:cs="Arial"/>
                <w:sz w:val="18"/>
                <w:szCs w:val="18"/>
              </w:rPr>
              <w:t>Usuário</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Sistema de Patrimônio, destinado às atividades da Prefeitura Municipal.</w:t>
            </w:r>
          </w:p>
        </w:tc>
        <w:tc>
          <w:tcPr>
            <w:tcW w:w="1417" w:type="dxa"/>
            <w:shd w:val="clear" w:color="auto" w:fill="auto"/>
          </w:tcPr>
          <w:p w:rsidR="00535699" w:rsidRPr="009E2AAA" w:rsidRDefault="00535699" w:rsidP="00535699">
            <w:pPr>
              <w:jc w:val="center"/>
              <w:rPr>
                <w:rFonts w:ascii="Arial" w:hAnsi="Arial" w:cs="Arial"/>
                <w:sz w:val="22"/>
                <w:szCs w:val="22"/>
              </w:rPr>
            </w:pPr>
            <w:r>
              <w:rPr>
                <w:rFonts w:ascii="Arial" w:hAnsi="Arial" w:cs="Arial"/>
                <w:sz w:val="22"/>
                <w:szCs w:val="22"/>
              </w:rPr>
              <w:t>285,00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10</w:t>
            </w:r>
          </w:p>
        </w:tc>
        <w:tc>
          <w:tcPr>
            <w:tcW w:w="992" w:type="dxa"/>
            <w:shd w:val="clear" w:color="auto" w:fill="auto"/>
          </w:tcPr>
          <w:p w:rsidR="00535699" w:rsidRPr="009A6C9E" w:rsidRDefault="00535699" w:rsidP="00535699">
            <w:pPr>
              <w:jc w:val="center"/>
              <w:rPr>
                <w:rFonts w:ascii="Arial" w:hAnsi="Arial" w:cs="Arial"/>
                <w:sz w:val="20"/>
                <w:szCs w:val="22"/>
              </w:rPr>
            </w:pPr>
            <w:r w:rsidRPr="009A6C9E">
              <w:rPr>
                <w:rFonts w:ascii="Arial" w:hAnsi="Arial" w:cs="Arial"/>
                <w:sz w:val="20"/>
                <w:szCs w:val="22"/>
              </w:rPr>
              <w:t>01</w:t>
            </w:r>
          </w:p>
        </w:tc>
        <w:tc>
          <w:tcPr>
            <w:tcW w:w="992" w:type="dxa"/>
            <w:shd w:val="clear" w:color="auto" w:fill="auto"/>
          </w:tcPr>
          <w:p w:rsidR="00535699" w:rsidRPr="009E2AAA" w:rsidRDefault="00535699" w:rsidP="00535699">
            <w:pPr>
              <w:jc w:val="center"/>
              <w:rPr>
                <w:rFonts w:ascii="Arial" w:hAnsi="Arial" w:cs="Arial"/>
                <w:sz w:val="22"/>
                <w:szCs w:val="22"/>
              </w:rPr>
            </w:pPr>
            <w:r w:rsidRPr="009E2AAA">
              <w:rPr>
                <w:rFonts w:ascii="Arial" w:hAnsi="Arial" w:cs="Arial"/>
                <w:sz w:val="18"/>
                <w:szCs w:val="18"/>
              </w:rPr>
              <w:t>Usuário</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Sistema de Folha de Pagamento, destinado a Prefeitura Municipal.</w:t>
            </w:r>
          </w:p>
        </w:tc>
        <w:tc>
          <w:tcPr>
            <w:tcW w:w="1417" w:type="dxa"/>
            <w:shd w:val="clear" w:color="auto" w:fill="auto"/>
          </w:tcPr>
          <w:p w:rsidR="00535699" w:rsidRPr="009E2AAA" w:rsidRDefault="00535699" w:rsidP="00535699">
            <w:pPr>
              <w:jc w:val="center"/>
              <w:rPr>
                <w:rFonts w:ascii="Arial" w:hAnsi="Arial" w:cs="Arial"/>
                <w:sz w:val="22"/>
                <w:szCs w:val="22"/>
              </w:rPr>
            </w:pPr>
            <w:r>
              <w:rPr>
                <w:rFonts w:ascii="Arial" w:hAnsi="Arial" w:cs="Arial"/>
                <w:sz w:val="22"/>
                <w:szCs w:val="22"/>
              </w:rPr>
              <w:t>725,00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11</w:t>
            </w:r>
          </w:p>
        </w:tc>
        <w:tc>
          <w:tcPr>
            <w:tcW w:w="992" w:type="dxa"/>
            <w:shd w:val="clear" w:color="auto" w:fill="auto"/>
          </w:tcPr>
          <w:p w:rsidR="00535699" w:rsidRPr="009A6C9E" w:rsidRDefault="00535699" w:rsidP="00535699">
            <w:pPr>
              <w:jc w:val="center"/>
              <w:rPr>
                <w:rFonts w:ascii="Arial" w:hAnsi="Arial" w:cs="Arial"/>
                <w:sz w:val="20"/>
                <w:szCs w:val="22"/>
              </w:rPr>
            </w:pPr>
            <w:r>
              <w:rPr>
                <w:rFonts w:ascii="Arial" w:hAnsi="Arial" w:cs="Arial"/>
                <w:sz w:val="20"/>
                <w:szCs w:val="22"/>
              </w:rPr>
              <w:t>03</w:t>
            </w:r>
          </w:p>
        </w:tc>
        <w:tc>
          <w:tcPr>
            <w:tcW w:w="992" w:type="dxa"/>
            <w:shd w:val="clear" w:color="auto" w:fill="auto"/>
          </w:tcPr>
          <w:p w:rsidR="00535699" w:rsidRPr="009E2AAA" w:rsidRDefault="00535699" w:rsidP="00535699">
            <w:pPr>
              <w:jc w:val="center"/>
              <w:rPr>
                <w:rFonts w:ascii="Arial" w:hAnsi="Arial" w:cs="Arial"/>
                <w:sz w:val="22"/>
                <w:szCs w:val="22"/>
              </w:rPr>
            </w:pPr>
            <w:r w:rsidRPr="009E2AAA">
              <w:rPr>
                <w:rFonts w:ascii="Arial" w:hAnsi="Arial" w:cs="Arial"/>
                <w:sz w:val="18"/>
                <w:szCs w:val="18"/>
              </w:rPr>
              <w:t>Usuários</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 xml:space="preserve">Sistema de </w:t>
            </w:r>
            <w:r>
              <w:rPr>
                <w:rFonts w:ascii="Arial" w:hAnsi="Arial" w:cs="Arial"/>
                <w:sz w:val="22"/>
                <w:szCs w:val="22"/>
              </w:rPr>
              <w:t>Tributação Pública</w:t>
            </w:r>
            <w:r w:rsidRPr="009E2AAA">
              <w:rPr>
                <w:rFonts w:ascii="Arial" w:hAnsi="Arial" w:cs="Arial"/>
                <w:sz w:val="22"/>
                <w:szCs w:val="22"/>
              </w:rPr>
              <w:t xml:space="preserve">, destinado a Prefeitura </w:t>
            </w:r>
            <w:r w:rsidRPr="009E2AAA">
              <w:rPr>
                <w:rFonts w:ascii="Arial" w:hAnsi="Arial" w:cs="Arial"/>
                <w:sz w:val="22"/>
                <w:szCs w:val="22"/>
              </w:rPr>
              <w:lastRenderedPageBreak/>
              <w:t>Municipal.</w:t>
            </w:r>
          </w:p>
        </w:tc>
        <w:tc>
          <w:tcPr>
            <w:tcW w:w="1417" w:type="dxa"/>
            <w:shd w:val="clear" w:color="auto" w:fill="auto"/>
          </w:tcPr>
          <w:p w:rsidR="00535699" w:rsidRPr="009E2AAA" w:rsidRDefault="00535699" w:rsidP="00535699">
            <w:pPr>
              <w:jc w:val="center"/>
              <w:rPr>
                <w:rFonts w:ascii="Arial" w:hAnsi="Arial" w:cs="Arial"/>
                <w:sz w:val="22"/>
                <w:szCs w:val="22"/>
              </w:rPr>
            </w:pPr>
            <w:r>
              <w:rPr>
                <w:rFonts w:ascii="Arial" w:hAnsi="Arial" w:cs="Arial"/>
                <w:sz w:val="22"/>
                <w:szCs w:val="22"/>
              </w:rPr>
              <w:lastRenderedPageBreak/>
              <w:t>1.150,00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lastRenderedPageBreak/>
              <w:t>12</w:t>
            </w:r>
          </w:p>
        </w:tc>
        <w:tc>
          <w:tcPr>
            <w:tcW w:w="992" w:type="dxa"/>
            <w:shd w:val="clear" w:color="auto" w:fill="auto"/>
          </w:tcPr>
          <w:p w:rsidR="00535699" w:rsidRPr="009A6C9E" w:rsidRDefault="00535699" w:rsidP="00535699">
            <w:pPr>
              <w:jc w:val="center"/>
              <w:rPr>
                <w:rFonts w:ascii="Arial" w:hAnsi="Arial" w:cs="Arial"/>
                <w:sz w:val="20"/>
                <w:szCs w:val="22"/>
              </w:rPr>
            </w:pPr>
            <w:r w:rsidRPr="009A6C9E">
              <w:rPr>
                <w:rFonts w:ascii="Arial" w:hAnsi="Arial" w:cs="Arial"/>
                <w:sz w:val="20"/>
                <w:szCs w:val="22"/>
              </w:rPr>
              <w:t>01</w:t>
            </w:r>
          </w:p>
        </w:tc>
        <w:tc>
          <w:tcPr>
            <w:tcW w:w="992" w:type="dxa"/>
            <w:shd w:val="clear" w:color="auto" w:fill="auto"/>
          </w:tcPr>
          <w:p w:rsidR="00535699" w:rsidRPr="009E2AAA" w:rsidRDefault="00535699" w:rsidP="00535699">
            <w:pPr>
              <w:jc w:val="center"/>
              <w:rPr>
                <w:rFonts w:ascii="Arial" w:hAnsi="Arial" w:cs="Arial"/>
                <w:sz w:val="22"/>
                <w:szCs w:val="22"/>
              </w:rPr>
            </w:pPr>
            <w:r w:rsidRPr="009E2AAA">
              <w:rPr>
                <w:rFonts w:ascii="Arial" w:hAnsi="Arial" w:cs="Arial"/>
                <w:sz w:val="18"/>
                <w:szCs w:val="18"/>
              </w:rPr>
              <w:t>Usuário</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Sistema de Frotas, destinado a Prefeitura Municipal.</w:t>
            </w:r>
          </w:p>
        </w:tc>
        <w:tc>
          <w:tcPr>
            <w:tcW w:w="1417" w:type="dxa"/>
            <w:shd w:val="clear" w:color="auto" w:fill="auto"/>
          </w:tcPr>
          <w:p w:rsidR="00535699" w:rsidRPr="009E2AAA" w:rsidRDefault="00535699" w:rsidP="00535699">
            <w:pPr>
              <w:jc w:val="center"/>
              <w:rPr>
                <w:rFonts w:ascii="Arial" w:hAnsi="Arial" w:cs="Arial"/>
                <w:sz w:val="22"/>
                <w:szCs w:val="22"/>
              </w:rPr>
            </w:pPr>
            <w:r>
              <w:rPr>
                <w:rFonts w:ascii="Arial" w:hAnsi="Arial" w:cs="Arial"/>
                <w:sz w:val="22"/>
                <w:szCs w:val="22"/>
              </w:rPr>
              <w:t>285,00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13</w:t>
            </w:r>
          </w:p>
        </w:tc>
        <w:tc>
          <w:tcPr>
            <w:tcW w:w="992" w:type="dxa"/>
            <w:shd w:val="clear" w:color="auto" w:fill="auto"/>
          </w:tcPr>
          <w:p w:rsidR="00535699" w:rsidRPr="009A6C9E" w:rsidRDefault="00535699" w:rsidP="00535699">
            <w:pPr>
              <w:jc w:val="center"/>
              <w:rPr>
                <w:rFonts w:ascii="Arial" w:hAnsi="Arial" w:cs="Arial"/>
                <w:sz w:val="20"/>
                <w:szCs w:val="22"/>
              </w:rPr>
            </w:pPr>
            <w:r w:rsidRPr="009A6C9E">
              <w:rPr>
                <w:rFonts w:ascii="Arial" w:hAnsi="Arial" w:cs="Arial"/>
                <w:sz w:val="20"/>
                <w:szCs w:val="22"/>
              </w:rPr>
              <w:t>0</w:t>
            </w:r>
            <w:r>
              <w:rPr>
                <w:rFonts w:ascii="Arial" w:hAnsi="Arial" w:cs="Arial"/>
                <w:sz w:val="20"/>
                <w:szCs w:val="22"/>
              </w:rPr>
              <w:t>2</w:t>
            </w:r>
          </w:p>
        </w:tc>
        <w:tc>
          <w:tcPr>
            <w:tcW w:w="992" w:type="dxa"/>
            <w:shd w:val="clear" w:color="auto" w:fill="auto"/>
          </w:tcPr>
          <w:p w:rsidR="00535699" w:rsidRPr="009E2AAA" w:rsidRDefault="00535699" w:rsidP="00535699">
            <w:pPr>
              <w:jc w:val="center"/>
              <w:rPr>
                <w:rFonts w:ascii="Arial" w:hAnsi="Arial" w:cs="Arial"/>
                <w:sz w:val="22"/>
                <w:szCs w:val="22"/>
              </w:rPr>
            </w:pPr>
            <w:r w:rsidRPr="009E2AAA">
              <w:rPr>
                <w:rFonts w:ascii="Arial" w:hAnsi="Arial" w:cs="Arial"/>
                <w:sz w:val="18"/>
                <w:szCs w:val="18"/>
              </w:rPr>
              <w:t>Usuário</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Sistema de Tesouraria, destinado a Prefeitura Municipal.</w:t>
            </w:r>
          </w:p>
        </w:tc>
        <w:tc>
          <w:tcPr>
            <w:tcW w:w="1417" w:type="dxa"/>
            <w:shd w:val="clear" w:color="auto" w:fill="auto"/>
          </w:tcPr>
          <w:p w:rsidR="00535699" w:rsidRPr="009E2AAA" w:rsidRDefault="00535699" w:rsidP="00535699">
            <w:pPr>
              <w:jc w:val="center"/>
              <w:rPr>
                <w:rFonts w:ascii="Arial" w:hAnsi="Arial" w:cs="Arial"/>
                <w:sz w:val="22"/>
                <w:szCs w:val="22"/>
              </w:rPr>
            </w:pPr>
            <w:r>
              <w:rPr>
                <w:rFonts w:ascii="Arial" w:hAnsi="Arial" w:cs="Arial"/>
                <w:sz w:val="22"/>
                <w:szCs w:val="22"/>
              </w:rPr>
              <w:t>425,00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14</w:t>
            </w:r>
          </w:p>
        </w:tc>
        <w:tc>
          <w:tcPr>
            <w:tcW w:w="992" w:type="dxa"/>
            <w:shd w:val="clear" w:color="auto" w:fill="auto"/>
          </w:tcPr>
          <w:p w:rsidR="00535699" w:rsidRPr="009A6C9E" w:rsidRDefault="00535699" w:rsidP="00535699">
            <w:pPr>
              <w:jc w:val="center"/>
              <w:rPr>
                <w:rFonts w:ascii="Arial" w:hAnsi="Arial" w:cs="Arial"/>
                <w:sz w:val="18"/>
                <w:szCs w:val="20"/>
              </w:rPr>
            </w:pPr>
            <w:r w:rsidRPr="009A6C9E">
              <w:rPr>
                <w:rFonts w:ascii="Arial" w:hAnsi="Arial" w:cs="Arial"/>
                <w:sz w:val="18"/>
                <w:szCs w:val="20"/>
              </w:rPr>
              <w:t>01</w:t>
            </w:r>
          </w:p>
        </w:tc>
        <w:tc>
          <w:tcPr>
            <w:tcW w:w="992" w:type="dxa"/>
            <w:shd w:val="clear" w:color="auto" w:fill="auto"/>
          </w:tcPr>
          <w:p w:rsidR="00535699" w:rsidRPr="009A6C9E" w:rsidRDefault="00535699" w:rsidP="00535699">
            <w:pPr>
              <w:jc w:val="center"/>
              <w:rPr>
                <w:rFonts w:ascii="Arial" w:hAnsi="Arial" w:cs="Arial"/>
                <w:sz w:val="18"/>
                <w:szCs w:val="20"/>
              </w:rPr>
            </w:pPr>
            <w:r w:rsidRPr="009A6C9E">
              <w:rPr>
                <w:rFonts w:ascii="Arial" w:hAnsi="Arial" w:cs="Arial"/>
                <w:sz w:val="18"/>
                <w:szCs w:val="20"/>
              </w:rPr>
              <w:t>Usuário</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 xml:space="preserve">Sistema de </w:t>
            </w:r>
            <w:r>
              <w:rPr>
                <w:rFonts w:ascii="Arial" w:hAnsi="Arial" w:cs="Arial"/>
                <w:sz w:val="22"/>
                <w:szCs w:val="22"/>
              </w:rPr>
              <w:t>Recursos Humanos</w:t>
            </w:r>
            <w:r w:rsidRPr="009E2AAA">
              <w:rPr>
                <w:rFonts w:ascii="Arial" w:hAnsi="Arial" w:cs="Arial"/>
                <w:sz w:val="22"/>
                <w:szCs w:val="22"/>
              </w:rPr>
              <w:t>, destinado a Prefeitura Municipal.</w:t>
            </w:r>
          </w:p>
        </w:tc>
        <w:tc>
          <w:tcPr>
            <w:tcW w:w="1417" w:type="dxa"/>
            <w:shd w:val="clear" w:color="auto" w:fill="auto"/>
          </w:tcPr>
          <w:p w:rsidR="00535699" w:rsidRPr="009E2AAA" w:rsidRDefault="00535699" w:rsidP="00535699">
            <w:pPr>
              <w:jc w:val="center"/>
              <w:rPr>
                <w:rFonts w:ascii="Arial" w:hAnsi="Arial" w:cs="Arial"/>
                <w:sz w:val="22"/>
                <w:szCs w:val="22"/>
              </w:rPr>
            </w:pPr>
            <w:r>
              <w:rPr>
                <w:rFonts w:ascii="Arial" w:hAnsi="Arial" w:cs="Arial"/>
                <w:sz w:val="22"/>
                <w:szCs w:val="22"/>
              </w:rPr>
              <w:t>425,00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15</w:t>
            </w:r>
          </w:p>
        </w:tc>
        <w:tc>
          <w:tcPr>
            <w:tcW w:w="992" w:type="dxa"/>
            <w:shd w:val="clear" w:color="auto" w:fill="auto"/>
          </w:tcPr>
          <w:p w:rsidR="00535699" w:rsidRPr="009A6C9E" w:rsidRDefault="00535699" w:rsidP="00535699">
            <w:pPr>
              <w:jc w:val="center"/>
              <w:rPr>
                <w:rFonts w:ascii="Arial" w:hAnsi="Arial" w:cs="Arial"/>
                <w:sz w:val="18"/>
                <w:szCs w:val="20"/>
              </w:rPr>
            </w:pPr>
            <w:r w:rsidRPr="009A6C9E">
              <w:rPr>
                <w:rFonts w:ascii="Arial" w:hAnsi="Arial" w:cs="Arial"/>
                <w:sz w:val="18"/>
                <w:szCs w:val="20"/>
              </w:rPr>
              <w:t>Ilimitado</w:t>
            </w:r>
          </w:p>
        </w:tc>
        <w:tc>
          <w:tcPr>
            <w:tcW w:w="992" w:type="dxa"/>
            <w:shd w:val="clear" w:color="auto" w:fill="auto"/>
          </w:tcPr>
          <w:p w:rsidR="00535699" w:rsidRPr="009A6C9E" w:rsidRDefault="00535699" w:rsidP="00535699">
            <w:pPr>
              <w:jc w:val="center"/>
              <w:rPr>
                <w:rFonts w:ascii="Arial" w:hAnsi="Arial" w:cs="Arial"/>
                <w:sz w:val="18"/>
                <w:szCs w:val="20"/>
              </w:rPr>
            </w:pPr>
            <w:r w:rsidRPr="009A6C9E">
              <w:rPr>
                <w:rFonts w:ascii="Arial" w:hAnsi="Arial" w:cs="Arial"/>
                <w:sz w:val="18"/>
                <w:szCs w:val="20"/>
              </w:rPr>
              <w:t>Usuários</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Sistema de Emissão de Nota Fiscal Eletrônica, destinado a Prefeitura Municipal.</w:t>
            </w:r>
          </w:p>
        </w:tc>
        <w:tc>
          <w:tcPr>
            <w:tcW w:w="1417" w:type="dxa"/>
            <w:shd w:val="clear" w:color="auto" w:fill="auto"/>
          </w:tcPr>
          <w:p w:rsidR="00535699" w:rsidRPr="009E2AAA" w:rsidRDefault="00535699" w:rsidP="00535699">
            <w:pPr>
              <w:jc w:val="center"/>
              <w:rPr>
                <w:rFonts w:ascii="Arial" w:hAnsi="Arial" w:cs="Arial"/>
                <w:sz w:val="22"/>
                <w:szCs w:val="22"/>
              </w:rPr>
            </w:pPr>
            <w:r>
              <w:rPr>
                <w:rFonts w:ascii="Arial" w:hAnsi="Arial" w:cs="Arial"/>
                <w:sz w:val="22"/>
                <w:szCs w:val="22"/>
              </w:rPr>
              <w:t>335,00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16</w:t>
            </w:r>
          </w:p>
        </w:tc>
        <w:tc>
          <w:tcPr>
            <w:tcW w:w="992" w:type="dxa"/>
            <w:shd w:val="clear" w:color="auto" w:fill="auto"/>
          </w:tcPr>
          <w:p w:rsidR="00535699" w:rsidRPr="009A6C9E" w:rsidRDefault="00535699" w:rsidP="00535699">
            <w:pPr>
              <w:jc w:val="center"/>
              <w:rPr>
                <w:rFonts w:ascii="Arial" w:hAnsi="Arial" w:cs="Arial"/>
                <w:sz w:val="18"/>
                <w:szCs w:val="20"/>
              </w:rPr>
            </w:pPr>
            <w:r w:rsidRPr="009A6C9E">
              <w:rPr>
                <w:rFonts w:ascii="Arial" w:hAnsi="Arial" w:cs="Arial"/>
                <w:sz w:val="18"/>
                <w:szCs w:val="20"/>
              </w:rPr>
              <w:t>Ilimitado</w:t>
            </w:r>
          </w:p>
        </w:tc>
        <w:tc>
          <w:tcPr>
            <w:tcW w:w="992" w:type="dxa"/>
            <w:shd w:val="clear" w:color="auto" w:fill="auto"/>
          </w:tcPr>
          <w:p w:rsidR="00535699" w:rsidRPr="009A6C9E" w:rsidRDefault="00535699" w:rsidP="00535699">
            <w:pPr>
              <w:jc w:val="center"/>
              <w:rPr>
                <w:rFonts w:ascii="Arial" w:hAnsi="Arial" w:cs="Arial"/>
                <w:sz w:val="18"/>
                <w:szCs w:val="20"/>
              </w:rPr>
            </w:pPr>
            <w:r w:rsidRPr="009A6C9E">
              <w:rPr>
                <w:rFonts w:ascii="Arial" w:hAnsi="Arial" w:cs="Arial"/>
                <w:sz w:val="18"/>
                <w:szCs w:val="20"/>
              </w:rPr>
              <w:t>Usuários</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 xml:space="preserve">Sistema de Escrituração Fiscal do ISS </w:t>
            </w:r>
          </w:p>
          <w:p w:rsidR="00535699" w:rsidRPr="009E2AAA" w:rsidRDefault="00535699" w:rsidP="00535699">
            <w:pPr>
              <w:jc w:val="both"/>
              <w:rPr>
                <w:rFonts w:ascii="Arial" w:hAnsi="Arial" w:cs="Arial"/>
                <w:sz w:val="22"/>
                <w:szCs w:val="22"/>
              </w:rPr>
            </w:pPr>
            <w:r w:rsidRPr="009E2AAA">
              <w:rPr>
                <w:rFonts w:ascii="Arial" w:hAnsi="Arial" w:cs="Arial"/>
                <w:sz w:val="22"/>
                <w:szCs w:val="22"/>
              </w:rPr>
              <w:t>(Imposto sobre Serviços).</w:t>
            </w:r>
          </w:p>
        </w:tc>
        <w:tc>
          <w:tcPr>
            <w:tcW w:w="1417" w:type="dxa"/>
            <w:shd w:val="clear" w:color="auto" w:fill="auto"/>
          </w:tcPr>
          <w:p w:rsidR="00535699" w:rsidRPr="009E2AAA" w:rsidRDefault="00535699" w:rsidP="00535699">
            <w:pPr>
              <w:jc w:val="center"/>
              <w:rPr>
                <w:rFonts w:ascii="Arial" w:hAnsi="Arial" w:cs="Arial"/>
                <w:sz w:val="22"/>
                <w:szCs w:val="22"/>
              </w:rPr>
            </w:pPr>
            <w:r>
              <w:rPr>
                <w:rFonts w:ascii="Arial" w:hAnsi="Arial" w:cs="Arial"/>
                <w:sz w:val="22"/>
                <w:szCs w:val="22"/>
              </w:rPr>
              <w:t>265,00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17</w:t>
            </w:r>
          </w:p>
        </w:tc>
        <w:tc>
          <w:tcPr>
            <w:tcW w:w="992" w:type="dxa"/>
            <w:shd w:val="clear" w:color="auto" w:fill="auto"/>
          </w:tcPr>
          <w:p w:rsidR="00535699" w:rsidRPr="009A6C9E" w:rsidRDefault="00535699" w:rsidP="00535699">
            <w:pPr>
              <w:jc w:val="center"/>
              <w:rPr>
                <w:rFonts w:ascii="Arial" w:hAnsi="Arial" w:cs="Arial"/>
                <w:sz w:val="18"/>
                <w:szCs w:val="20"/>
              </w:rPr>
            </w:pPr>
            <w:r w:rsidRPr="009A6C9E">
              <w:rPr>
                <w:rFonts w:ascii="Arial" w:hAnsi="Arial" w:cs="Arial"/>
                <w:sz w:val="18"/>
                <w:szCs w:val="20"/>
              </w:rPr>
              <w:t>Ilimitado</w:t>
            </w:r>
          </w:p>
        </w:tc>
        <w:tc>
          <w:tcPr>
            <w:tcW w:w="992" w:type="dxa"/>
            <w:shd w:val="clear" w:color="auto" w:fill="auto"/>
          </w:tcPr>
          <w:p w:rsidR="00535699" w:rsidRPr="009A6C9E" w:rsidRDefault="00535699" w:rsidP="00535699">
            <w:pPr>
              <w:jc w:val="center"/>
              <w:rPr>
                <w:rFonts w:ascii="Arial" w:hAnsi="Arial" w:cs="Arial"/>
                <w:sz w:val="18"/>
                <w:szCs w:val="20"/>
              </w:rPr>
            </w:pPr>
            <w:r w:rsidRPr="009A6C9E">
              <w:rPr>
                <w:rFonts w:ascii="Arial" w:hAnsi="Arial" w:cs="Arial"/>
                <w:sz w:val="18"/>
                <w:szCs w:val="20"/>
              </w:rPr>
              <w:t>Usuários</w:t>
            </w:r>
          </w:p>
        </w:tc>
        <w:tc>
          <w:tcPr>
            <w:tcW w:w="6379"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Sistema de Atendimento ao Cidadão via Web, destinado a Prefeitura Municipal.</w:t>
            </w:r>
          </w:p>
        </w:tc>
        <w:tc>
          <w:tcPr>
            <w:tcW w:w="1417" w:type="dxa"/>
            <w:shd w:val="clear" w:color="auto" w:fill="auto"/>
          </w:tcPr>
          <w:p w:rsidR="00535699" w:rsidRPr="009E2AAA" w:rsidRDefault="00535699" w:rsidP="00535699">
            <w:pPr>
              <w:jc w:val="center"/>
              <w:rPr>
                <w:rFonts w:ascii="Arial" w:hAnsi="Arial" w:cs="Arial"/>
                <w:sz w:val="22"/>
                <w:szCs w:val="22"/>
              </w:rPr>
            </w:pPr>
            <w:r>
              <w:rPr>
                <w:rFonts w:ascii="Arial" w:hAnsi="Arial" w:cs="Arial"/>
                <w:sz w:val="22"/>
                <w:szCs w:val="22"/>
              </w:rPr>
              <w:t>355,00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18</w:t>
            </w:r>
          </w:p>
        </w:tc>
        <w:tc>
          <w:tcPr>
            <w:tcW w:w="992" w:type="dxa"/>
            <w:shd w:val="clear" w:color="auto" w:fill="auto"/>
          </w:tcPr>
          <w:p w:rsidR="00535699" w:rsidRPr="009A6C9E" w:rsidRDefault="00535699" w:rsidP="00535699">
            <w:pPr>
              <w:jc w:val="center"/>
              <w:rPr>
                <w:rFonts w:ascii="Arial" w:hAnsi="Arial" w:cs="Arial"/>
                <w:sz w:val="18"/>
                <w:szCs w:val="20"/>
              </w:rPr>
            </w:pPr>
            <w:r w:rsidRPr="009A6C9E">
              <w:rPr>
                <w:rFonts w:ascii="Arial" w:hAnsi="Arial" w:cs="Arial"/>
                <w:sz w:val="18"/>
                <w:szCs w:val="20"/>
              </w:rPr>
              <w:t>Ilimitado</w:t>
            </w:r>
          </w:p>
        </w:tc>
        <w:tc>
          <w:tcPr>
            <w:tcW w:w="992" w:type="dxa"/>
            <w:shd w:val="clear" w:color="auto" w:fill="auto"/>
          </w:tcPr>
          <w:p w:rsidR="00535699" w:rsidRPr="009A6C9E" w:rsidRDefault="00535699" w:rsidP="00535699">
            <w:pPr>
              <w:jc w:val="center"/>
              <w:rPr>
                <w:rFonts w:ascii="Arial" w:hAnsi="Arial" w:cs="Arial"/>
                <w:sz w:val="18"/>
                <w:szCs w:val="20"/>
              </w:rPr>
            </w:pPr>
            <w:r w:rsidRPr="009A6C9E">
              <w:rPr>
                <w:rFonts w:ascii="Arial" w:hAnsi="Arial" w:cs="Arial"/>
                <w:sz w:val="18"/>
                <w:szCs w:val="20"/>
              </w:rPr>
              <w:t>Usuários</w:t>
            </w:r>
          </w:p>
        </w:tc>
        <w:tc>
          <w:tcPr>
            <w:tcW w:w="6379" w:type="dxa"/>
            <w:shd w:val="clear" w:color="auto" w:fill="auto"/>
          </w:tcPr>
          <w:p w:rsidR="00535699" w:rsidRPr="009E2AAA" w:rsidRDefault="00535699" w:rsidP="00535699">
            <w:pPr>
              <w:jc w:val="both"/>
              <w:rPr>
                <w:rFonts w:ascii="Arial" w:hAnsi="Arial" w:cs="Arial"/>
                <w:sz w:val="22"/>
                <w:szCs w:val="22"/>
              </w:rPr>
            </w:pPr>
            <w:r>
              <w:rPr>
                <w:rFonts w:ascii="Arial" w:hAnsi="Arial" w:cs="Arial"/>
                <w:sz w:val="22"/>
                <w:szCs w:val="22"/>
              </w:rPr>
              <w:t>Portal da Transparência</w:t>
            </w:r>
          </w:p>
        </w:tc>
        <w:tc>
          <w:tcPr>
            <w:tcW w:w="1417" w:type="dxa"/>
            <w:shd w:val="clear" w:color="auto" w:fill="auto"/>
          </w:tcPr>
          <w:p w:rsidR="00535699" w:rsidRPr="009E2AAA" w:rsidRDefault="00535699" w:rsidP="00535699">
            <w:pPr>
              <w:jc w:val="center"/>
              <w:rPr>
                <w:rFonts w:ascii="Arial" w:hAnsi="Arial" w:cs="Arial"/>
                <w:sz w:val="22"/>
                <w:szCs w:val="22"/>
              </w:rPr>
            </w:pPr>
            <w:r>
              <w:rPr>
                <w:rFonts w:ascii="Arial" w:hAnsi="Arial" w:cs="Arial"/>
                <w:sz w:val="22"/>
                <w:szCs w:val="22"/>
              </w:rPr>
              <w:t>225,00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19</w:t>
            </w:r>
          </w:p>
        </w:tc>
        <w:tc>
          <w:tcPr>
            <w:tcW w:w="992" w:type="dxa"/>
            <w:shd w:val="clear" w:color="auto" w:fill="auto"/>
          </w:tcPr>
          <w:p w:rsidR="00535699" w:rsidRPr="009A6C9E" w:rsidRDefault="00535699" w:rsidP="00535699">
            <w:pPr>
              <w:jc w:val="center"/>
              <w:rPr>
                <w:rFonts w:ascii="Arial" w:hAnsi="Arial" w:cs="Arial"/>
                <w:sz w:val="22"/>
                <w:szCs w:val="18"/>
              </w:rPr>
            </w:pPr>
            <w:r w:rsidRPr="009A6C9E">
              <w:rPr>
                <w:rFonts w:ascii="Arial" w:hAnsi="Arial" w:cs="Arial"/>
                <w:sz w:val="22"/>
                <w:szCs w:val="18"/>
              </w:rPr>
              <w:t>01</w:t>
            </w:r>
          </w:p>
        </w:tc>
        <w:tc>
          <w:tcPr>
            <w:tcW w:w="992" w:type="dxa"/>
            <w:shd w:val="clear" w:color="auto" w:fill="auto"/>
          </w:tcPr>
          <w:p w:rsidR="00535699" w:rsidRPr="009A6C9E" w:rsidRDefault="00535699" w:rsidP="00535699">
            <w:pPr>
              <w:jc w:val="center"/>
              <w:rPr>
                <w:rFonts w:ascii="Arial" w:hAnsi="Arial" w:cs="Arial"/>
                <w:sz w:val="20"/>
                <w:szCs w:val="18"/>
              </w:rPr>
            </w:pPr>
            <w:r w:rsidRPr="009A6C9E">
              <w:rPr>
                <w:rFonts w:ascii="Arial" w:hAnsi="Arial" w:cs="Arial"/>
                <w:sz w:val="20"/>
                <w:szCs w:val="18"/>
              </w:rPr>
              <w:t>Serviços</w:t>
            </w:r>
          </w:p>
        </w:tc>
        <w:tc>
          <w:tcPr>
            <w:tcW w:w="6379" w:type="dxa"/>
            <w:shd w:val="clear" w:color="auto" w:fill="auto"/>
          </w:tcPr>
          <w:p w:rsidR="00535699" w:rsidRPr="009E2AAA" w:rsidRDefault="00535699" w:rsidP="00535699">
            <w:pPr>
              <w:jc w:val="both"/>
              <w:rPr>
                <w:rFonts w:ascii="Arial" w:hAnsi="Arial" w:cs="Arial"/>
                <w:sz w:val="22"/>
                <w:szCs w:val="22"/>
              </w:rPr>
            </w:pPr>
            <w:r>
              <w:rPr>
                <w:rFonts w:ascii="Arial" w:hAnsi="Arial" w:cs="Arial"/>
                <w:sz w:val="22"/>
                <w:szCs w:val="22"/>
              </w:rPr>
              <w:t xml:space="preserve">Serviço de Migração, Implantação e Treinamento para os usuários. </w:t>
            </w:r>
          </w:p>
        </w:tc>
        <w:tc>
          <w:tcPr>
            <w:tcW w:w="1417" w:type="dxa"/>
            <w:shd w:val="clear" w:color="auto" w:fill="auto"/>
          </w:tcPr>
          <w:p w:rsidR="00535699" w:rsidRPr="009E2AAA" w:rsidRDefault="005C6C9F" w:rsidP="00535699">
            <w:pPr>
              <w:jc w:val="center"/>
              <w:rPr>
                <w:rFonts w:ascii="Arial" w:hAnsi="Arial" w:cs="Arial"/>
                <w:sz w:val="22"/>
                <w:szCs w:val="22"/>
              </w:rPr>
            </w:pPr>
            <w:r>
              <w:rPr>
                <w:rFonts w:ascii="Arial" w:hAnsi="Arial" w:cs="Arial"/>
                <w:sz w:val="22"/>
                <w:szCs w:val="22"/>
              </w:rPr>
              <w:t>4.168,00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sidRPr="009E2AAA">
              <w:rPr>
                <w:rFonts w:ascii="Arial" w:hAnsi="Arial" w:cs="Arial"/>
                <w:sz w:val="22"/>
                <w:szCs w:val="22"/>
              </w:rPr>
              <w:t>20</w:t>
            </w:r>
          </w:p>
        </w:tc>
        <w:tc>
          <w:tcPr>
            <w:tcW w:w="992" w:type="dxa"/>
            <w:shd w:val="clear" w:color="auto" w:fill="auto"/>
          </w:tcPr>
          <w:p w:rsidR="00535699" w:rsidRPr="009A6C9E" w:rsidRDefault="00535699" w:rsidP="00535699">
            <w:pPr>
              <w:jc w:val="center"/>
              <w:rPr>
                <w:rFonts w:ascii="Arial" w:hAnsi="Arial" w:cs="Arial"/>
                <w:sz w:val="22"/>
                <w:szCs w:val="18"/>
              </w:rPr>
            </w:pPr>
            <w:r w:rsidRPr="009A6C9E">
              <w:rPr>
                <w:rFonts w:ascii="Arial" w:hAnsi="Arial" w:cs="Arial"/>
                <w:sz w:val="22"/>
                <w:szCs w:val="18"/>
              </w:rPr>
              <w:t>10</w:t>
            </w:r>
          </w:p>
        </w:tc>
        <w:tc>
          <w:tcPr>
            <w:tcW w:w="992" w:type="dxa"/>
            <w:shd w:val="clear" w:color="auto" w:fill="auto"/>
          </w:tcPr>
          <w:p w:rsidR="00535699" w:rsidRPr="009A6C9E" w:rsidRDefault="00535699" w:rsidP="00535699">
            <w:pPr>
              <w:jc w:val="center"/>
              <w:rPr>
                <w:rFonts w:ascii="Arial" w:hAnsi="Arial" w:cs="Arial"/>
                <w:sz w:val="20"/>
                <w:szCs w:val="18"/>
              </w:rPr>
            </w:pPr>
            <w:r w:rsidRPr="009A6C9E">
              <w:rPr>
                <w:rFonts w:ascii="Arial" w:hAnsi="Arial" w:cs="Arial"/>
                <w:sz w:val="20"/>
                <w:szCs w:val="18"/>
              </w:rPr>
              <w:t>Hora</w:t>
            </w:r>
          </w:p>
        </w:tc>
        <w:tc>
          <w:tcPr>
            <w:tcW w:w="6379" w:type="dxa"/>
            <w:shd w:val="clear" w:color="auto" w:fill="auto"/>
          </w:tcPr>
          <w:p w:rsidR="00535699" w:rsidRPr="009E2AAA" w:rsidRDefault="00535699" w:rsidP="00535699">
            <w:pPr>
              <w:jc w:val="both"/>
              <w:rPr>
                <w:rFonts w:ascii="Arial" w:hAnsi="Arial" w:cs="Arial"/>
                <w:sz w:val="22"/>
                <w:szCs w:val="22"/>
              </w:rPr>
            </w:pPr>
            <w:r>
              <w:rPr>
                <w:rFonts w:ascii="Arial" w:hAnsi="Arial" w:cs="Arial"/>
                <w:sz w:val="22"/>
                <w:szCs w:val="22"/>
              </w:rPr>
              <w:t>Suporte Técnico e Treinamento após implantação dos aplicativos, quando solicitado.</w:t>
            </w:r>
          </w:p>
        </w:tc>
        <w:tc>
          <w:tcPr>
            <w:tcW w:w="1417" w:type="dxa"/>
            <w:shd w:val="clear" w:color="auto" w:fill="auto"/>
          </w:tcPr>
          <w:p w:rsidR="00535699" w:rsidRPr="009E2AAA" w:rsidRDefault="00535699" w:rsidP="008B780C">
            <w:pPr>
              <w:jc w:val="center"/>
              <w:rPr>
                <w:rFonts w:ascii="Arial" w:hAnsi="Arial" w:cs="Arial"/>
                <w:sz w:val="22"/>
                <w:szCs w:val="22"/>
              </w:rPr>
            </w:pPr>
            <w:r>
              <w:rPr>
                <w:rFonts w:ascii="Arial" w:hAnsi="Arial" w:cs="Arial"/>
                <w:sz w:val="22"/>
                <w:szCs w:val="22"/>
              </w:rPr>
              <w:t>8</w:t>
            </w:r>
            <w:r w:rsidR="008B780C">
              <w:rPr>
                <w:rFonts w:ascii="Arial" w:hAnsi="Arial" w:cs="Arial"/>
                <w:sz w:val="22"/>
                <w:szCs w:val="22"/>
              </w:rPr>
              <w:t>0</w:t>
            </w:r>
            <w:r>
              <w:rPr>
                <w:rFonts w:ascii="Arial" w:hAnsi="Arial" w:cs="Arial"/>
                <w:sz w:val="22"/>
                <w:szCs w:val="22"/>
              </w:rPr>
              <w:t>0,00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Pr>
                <w:rFonts w:ascii="Arial" w:hAnsi="Arial" w:cs="Arial"/>
                <w:sz w:val="22"/>
                <w:szCs w:val="22"/>
              </w:rPr>
              <w:t>21</w:t>
            </w:r>
          </w:p>
        </w:tc>
        <w:tc>
          <w:tcPr>
            <w:tcW w:w="992" w:type="dxa"/>
            <w:shd w:val="clear" w:color="auto" w:fill="auto"/>
          </w:tcPr>
          <w:p w:rsidR="00535699" w:rsidRPr="009A6C9E" w:rsidRDefault="00535699" w:rsidP="00535699">
            <w:pPr>
              <w:jc w:val="center"/>
              <w:rPr>
                <w:rFonts w:ascii="Arial" w:hAnsi="Arial" w:cs="Arial"/>
                <w:sz w:val="22"/>
                <w:szCs w:val="18"/>
              </w:rPr>
            </w:pPr>
            <w:r w:rsidRPr="009A6C9E">
              <w:rPr>
                <w:rFonts w:ascii="Arial" w:hAnsi="Arial" w:cs="Arial"/>
                <w:sz w:val="22"/>
                <w:szCs w:val="18"/>
              </w:rPr>
              <w:t>1.000</w:t>
            </w:r>
          </w:p>
        </w:tc>
        <w:tc>
          <w:tcPr>
            <w:tcW w:w="992" w:type="dxa"/>
            <w:shd w:val="clear" w:color="auto" w:fill="auto"/>
          </w:tcPr>
          <w:p w:rsidR="00535699" w:rsidRPr="009A6C9E" w:rsidRDefault="00535699" w:rsidP="00535699">
            <w:pPr>
              <w:jc w:val="center"/>
              <w:rPr>
                <w:rFonts w:ascii="Arial" w:hAnsi="Arial" w:cs="Arial"/>
                <w:sz w:val="20"/>
                <w:szCs w:val="18"/>
              </w:rPr>
            </w:pPr>
            <w:r w:rsidRPr="009A6C9E">
              <w:rPr>
                <w:rFonts w:ascii="Arial" w:hAnsi="Arial" w:cs="Arial"/>
                <w:sz w:val="20"/>
                <w:szCs w:val="18"/>
              </w:rPr>
              <w:t>Km</w:t>
            </w:r>
          </w:p>
        </w:tc>
        <w:tc>
          <w:tcPr>
            <w:tcW w:w="6379" w:type="dxa"/>
            <w:shd w:val="clear" w:color="auto" w:fill="auto"/>
          </w:tcPr>
          <w:p w:rsidR="00535699" w:rsidRPr="009E2AAA" w:rsidRDefault="00535699" w:rsidP="00535699">
            <w:pPr>
              <w:jc w:val="both"/>
              <w:rPr>
                <w:rFonts w:ascii="Arial" w:hAnsi="Arial" w:cs="Arial"/>
                <w:sz w:val="22"/>
                <w:szCs w:val="22"/>
              </w:rPr>
            </w:pPr>
            <w:r>
              <w:rPr>
                <w:rFonts w:ascii="Arial" w:hAnsi="Arial" w:cs="Arial"/>
                <w:sz w:val="22"/>
                <w:szCs w:val="22"/>
              </w:rPr>
              <w:t>Reembolso de despesas de deslocamento no suporte, quando requisitada a presença do técnico in loco.</w:t>
            </w:r>
          </w:p>
        </w:tc>
        <w:tc>
          <w:tcPr>
            <w:tcW w:w="1417" w:type="dxa"/>
            <w:shd w:val="clear" w:color="auto" w:fill="auto"/>
          </w:tcPr>
          <w:p w:rsidR="00535699" w:rsidRPr="009E2AAA" w:rsidRDefault="00535699" w:rsidP="00535699">
            <w:pPr>
              <w:jc w:val="center"/>
              <w:rPr>
                <w:rFonts w:ascii="Arial" w:hAnsi="Arial" w:cs="Arial"/>
                <w:sz w:val="22"/>
                <w:szCs w:val="22"/>
              </w:rPr>
            </w:pPr>
            <w:r>
              <w:rPr>
                <w:rFonts w:ascii="Arial" w:hAnsi="Arial" w:cs="Arial"/>
                <w:sz w:val="22"/>
                <w:szCs w:val="22"/>
              </w:rPr>
              <w:t>800,00</w:t>
            </w:r>
          </w:p>
        </w:tc>
      </w:tr>
      <w:tr w:rsidR="00535699" w:rsidRPr="009E2AAA" w:rsidTr="00AF5101">
        <w:tc>
          <w:tcPr>
            <w:tcW w:w="710" w:type="dxa"/>
            <w:shd w:val="clear" w:color="auto" w:fill="auto"/>
          </w:tcPr>
          <w:p w:rsidR="00535699" w:rsidRPr="009E2AAA" w:rsidRDefault="00535699" w:rsidP="00535699">
            <w:pPr>
              <w:jc w:val="both"/>
              <w:rPr>
                <w:rFonts w:ascii="Arial" w:hAnsi="Arial" w:cs="Arial"/>
                <w:sz w:val="22"/>
                <w:szCs w:val="22"/>
              </w:rPr>
            </w:pPr>
            <w:r>
              <w:rPr>
                <w:rFonts w:ascii="Arial" w:hAnsi="Arial" w:cs="Arial"/>
                <w:sz w:val="22"/>
                <w:szCs w:val="22"/>
              </w:rPr>
              <w:t>22</w:t>
            </w:r>
          </w:p>
        </w:tc>
        <w:tc>
          <w:tcPr>
            <w:tcW w:w="992" w:type="dxa"/>
            <w:shd w:val="clear" w:color="auto" w:fill="auto"/>
          </w:tcPr>
          <w:p w:rsidR="00535699" w:rsidRPr="009A6C9E" w:rsidRDefault="00535699" w:rsidP="00535699">
            <w:pPr>
              <w:jc w:val="center"/>
              <w:rPr>
                <w:rFonts w:ascii="Arial" w:hAnsi="Arial" w:cs="Arial"/>
                <w:sz w:val="22"/>
                <w:szCs w:val="18"/>
              </w:rPr>
            </w:pPr>
            <w:r>
              <w:rPr>
                <w:rFonts w:ascii="Arial" w:hAnsi="Arial" w:cs="Arial"/>
                <w:sz w:val="22"/>
                <w:szCs w:val="18"/>
              </w:rPr>
              <w:t>0</w:t>
            </w:r>
            <w:r w:rsidRPr="009A6C9E">
              <w:rPr>
                <w:rFonts w:ascii="Arial" w:hAnsi="Arial" w:cs="Arial"/>
                <w:sz w:val="22"/>
                <w:szCs w:val="18"/>
              </w:rPr>
              <w:t>5</w:t>
            </w:r>
          </w:p>
        </w:tc>
        <w:tc>
          <w:tcPr>
            <w:tcW w:w="992" w:type="dxa"/>
            <w:shd w:val="clear" w:color="auto" w:fill="auto"/>
          </w:tcPr>
          <w:p w:rsidR="00535699" w:rsidRPr="009A6C9E" w:rsidRDefault="00535699" w:rsidP="00535699">
            <w:pPr>
              <w:jc w:val="center"/>
              <w:rPr>
                <w:rFonts w:ascii="Arial" w:hAnsi="Arial" w:cs="Arial"/>
                <w:sz w:val="20"/>
                <w:szCs w:val="18"/>
              </w:rPr>
            </w:pPr>
            <w:r w:rsidRPr="009A6C9E">
              <w:rPr>
                <w:rFonts w:ascii="Arial" w:hAnsi="Arial" w:cs="Arial"/>
                <w:sz w:val="20"/>
                <w:szCs w:val="18"/>
              </w:rPr>
              <w:t>Diária</w:t>
            </w:r>
          </w:p>
        </w:tc>
        <w:tc>
          <w:tcPr>
            <w:tcW w:w="6379" w:type="dxa"/>
            <w:shd w:val="clear" w:color="auto" w:fill="auto"/>
          </w:tcPr>
          <w:p w:rsidR="00535699" w:rsidRPr="009E2AAA" w:rsidRDefault="00535699" w:rsidP="00535699">
            <w:pPr>
              <w:jc w:val="both"/>
              <w:rPr>
                <w:rFonts w:ascii="Arial" w:hAnsi="Arial" w:cs="Arial"/>
                <w:sz w:val="22"/>
                <w:szCs w:val="22"/>
              </w:rPr>
            </w:pPr>
            <w:r>
              <w:rPr>
                <w:rFonts w:ascii="Arial" w:hAnsi="Arial" w:cs="Arial"/>
                <w:sz w:val="22"/>
                <w:szCs w:val="22"/>
              </w:rPr>
              <w:t>Reembolso das despesas de estadia e alimentação no suporte, quando requisitada a prestação dos serviços do técnico in loco.</w:t>
            </w:r>
          </w:p>
        </w:tc>
        <w:tc>
          <w:tcPr>
            <w:tcW w:w="1417" w:type="dxa"/>
            <w:shd w:val="clear" w:color="auto" w:fill="auto"/>
          </w:tcPr>
          <w:p w:rsidR="00535699" w:rsidRPr="009E2AAA" w:rsidRDefault="007228B9" w:rsidP="00535699">
            <w:pPr>
              <w:jc w:val="center"/>
              <w:rPr>
                <w:rFonts w:ascii="Arial" w:hAnsi="Arial" w:cs="Arial"/>
                <w:sz w:val="22"/>
                <w:szCs w:val="22"/>
              </w:rPr>
            </w:pPr>
            <w:r>
              <w:rPr>
                <w:rFonts w:ascii="Arial" w:hAnsi="Arial" w:cs="Arial"/>
                <w:sz w:val="22"/>
                <w:szCs w:val="22"/>
              </w:rPr>
              <w:t>75</w:t>
            </w:r>
            <w:r w:rsidR="00535699">
              <w:rPr>
                <w:rFonts w:ascii="Arial" w:hAnsi="Arial" w:cs="Arial"/>
                <w:sz w:val="22"/>
                <w:szCs w:val="22"/>
              </w:rPr>
              <w:t>5,00</w:t>
            </w:r>
          </w:p>
        </w:tc>
      </w:tr>
      <w:tr w:rsidR="00535699" w:rsidRPr="009E2AAA" w:rsidTr="00AF5101">
        <w:tc>
          <w:tcPr>
            <w:tcW w:w="9073" w:type="dxa"/>
            <w:gridSpan w:val="4"/>
            <w:shd w:val="clear" w:color="auto" w:fill="auto"/>
          </w:tcPr>
          <w:p w:rsidR="00535699" w:rsidRPr="009E2AAA" w:rsidRDefault="00535699" w:rsidP="00AF5101">
            <w:pPr>
              <w:jc w:val="right"/>
              <w:rPr>
                <w:rFonts w:ascii="Arial" w:hAnsi="Arial" w:cs="Arial"/>
                <w:b/>
                <w:sz w:val="22"/>
                <w:szCs w:val="22"/>
              </w:rPr>
            </w:pPr>
            <w:r w:rsidRPr="009E2AAA">
              <w:rPr>
                <w:rFonts w:ascii="Arial" w:hAnsi="Arial" w:cs="Arial"/>
                <w:b/>
                <w:sz w:val="22"/>
                <w:szCs w:val="22"/>
              </w:rPr>
              <w:t xml:space="preserve">Total </w:t>
            </w:r>
          </w:p>
        </w:tc>
        <w:tc>
          <w:tcPr>
            <w:tcW w:w="1417" w:type="dxa"/>
            <w:shd w:val="clear" w:color="auto" w:fill="auto"/>
          </w:tcPr>
          <w:p w:rsidR="00535699" w:rsidRPr="009E2AAA" w:rsidRDefault="005C6C9F" w:rsidP="008B780C">
            <w:pPr>
              <w:jc w:val="center"/>
              <w:rPr>
                <w:rFonts w:ascii="Arial" w:hAnsi="Arial" w:cs="Arial"/>
                <w:b/>
                <w:sz w:val="22"/>
                <w:szCs w:val="22"/>
              </w:rPr>
            </w:pPr>
            <w:r>
              <w:rPr>
                <w:rFonts w:ascii="Arial" w:hAnsi="Arial" w:cs="Arial"/>
                <w:b/>
                <w:sz w:val="22"/>
                <w:szCs w:val="22"/>
              </w:rPr>
              <w:fldChar w:fldCharType="begin"/>
            </w:r>
            <w:r>
              <w:rPr>
                <w:rFonts w:ascii="Arial" w:hAnsi="Arial" w:cs="Arial"/>
                <w:b/>
                <w:sz w:val="22"/>
                <w:szCs w:val="22"/>
              </w:rPr>
              <w:instrText xml:space="preserve"> =SUM(ABOVE) </w:instrText>
            </w:r>
            <w:r>
              <w:rPr>
                <w:rFonts w:ascii="Arial" w:hAnsi="Arial" w:cs="Arial"/>
                <w:b/>
                <w:sz w:val="22"/>
                <w:szCs w:val="22"/>
              </w:rPr>
              <w:fldChar w:fldCharType="end"/>
            </w:r>
            <w:r w:rsidR="007228B9">
              <w:rPr>
                <w:rFonts w:ascii="Arial" w:hAnsi="Arial" w:cs="Arial"/>
                <w:b/>
                <w:sz w:val="22"/>
                <w:szCs w:val="22"/>
              </w:rPr>
              <w:fldChar w:fldCharType="begin"/>
            </w:r>
            <w:r w:rsidR="007228B9">
              <w:rPr>
                <w:rFonts w:ascii="Arial" w:hAnsi="Arial" w:cs="Arial"/>
                <w:b/>
                <w:sz w:val="22"/>
                <w:szCs w:val="22"/>
              </w:rPr>
              <w:instrText xml:space="preserve"> =SUM(ABOVE) </w:instrText>
            </w:r>
            <w:r w:rsidR="007228B9">
              <w:rPr>
                <w:rFonts w:ascii="Arial" w:hAnsi="Arial" w:cs="Arial"/>
                <w:b/>
                <w:sz w:val="22"/>
                <w:szCs w:val="22"/>
              </w:rPr>
              <w:fldChar w:fldCharType="separate"/>
            </w:r>
            <w:r w:rsidR="007228B9">
              <w:rPr>
                <w:rFonts w:ascii="Arial" w:hAnsi="Arial" w:cs="Arial"/>
                <w:b/>
                <w:noProof/>
                <w:sz w:val="22"/>
                <w:szCs w:val="22"/>
              </w:rPr>
              <w:t>14.198,1</w:t>
            </w:r>
            <w:r w:rsidR="007228B9">
              <w:rPr>
                <w:rFonts w:ascii="Arial" w:hAnsi="Arial" w:cs="Arial"/>
                <w:b/>
                <w:sz w:val="22"/>
                <w:szCs w:val="22"/>
              </w:rPr>
              <w:fldChar w:fldCharType="end"/>
            </w:r>
            <w:proofErr w:type="gramStart"/>
            <w:r w:rsidR="007228B9">
              <w:rPr>
                <w:rFonts w:ascii="Arial" w:hAnsi="Arial" w:cs="Arial"/>
                <w:b/>
                <w:sz w:val="22"/>
                <w:szCs w:val="22"/>
              </w:rPr>
              <w:t>0</w:t>
            </w:r>
            <w:proofErr w:type="gramEnd"/>
          </w:p>
        </w:tc>
      </w:tr>
    </w:tbl>
    <w:p w:rsidR="00AF5101" w:rsidRPr="00AF5101" w:rsidRDefault="00AF5101" w:rsidP="00AF5101">
      <w:pPr>
        <w:ind w:right="15"/>
        <w:jc w:val="both"/>
        <w:textAlignment w:val="baseline"/>
        <w:rPr>
          <w:rFonts w:ascii="Arial" w:hAnsi="Arial" w:cs="Arial"/>
          <w:color w:val="000000"/>
        </w:rPr>
      </w:pPr>
    </w:p>
    <w:p w:rsidR="009451D4" w:rsidRPr="00AF5101" w:rsidRDefault="009451D4" w:rsidP="00AF5101">
      <w:pPr>
        <w:numPr>
          <w:ilvl w:val="1"/>
          <w:numId w:val="2"/>
        </w:numPr>
        <w:ind w:right="15"/>
        <w:jc w:val="both"/>
        <w:textAlignment w:val="baseline"/>
        <w:rPr>
          <w:rFonts w:ascii="Arial" w:hAnsi="Arial" w:cs="Arial"/>
          <w:color w:val="000000"/>
        </w:rPr>
      </w:pPr>
      <w:r w:rsidRPr="00AF5101">
        <w:rPr>
          <w:rFonts w:ascii="Arial" w:hAnsi="Arial" w:cs="Arial"/>
          <w:color w:val="000000"/>
        </w:rPr>
        <w:t>Bem como, farão parte do objeto a prestação dos seguintes serviços correlatos:</w:t>
      </w:r>
    </w:p>
    <w:p w:rsidR="009451D4" w:rsidRPr="00D51713" w:rsidRDefault="009451D4" w:rsidP="009451D4">
      <w:pPr>
        <w:numPr>
          <w:ilvl w:val="0"/>
          <w:numId w:val="3"/>
        </w:numPr>
        <w:ind w:right="17"/>
        <w:jc w:val="both"/>
        <w:textAlignment w:val="baseline"/>
        <w:rPr>
          <w:rFonts w:ascii="Arial" w:hAnsi="Arial" w:cs="Arial"/>
          <w:color w:val="000000"/>
        </w:rPr>
      </w:pPr>
      <w:r w:rsidRPr="00D51713">
        <w:rPr>
          <w:rFonts w:ascii="Arial" w:hAnsi="Arial" w:cs="Arial"/>
          <w:color w:val="000000"/>
        </w:rPr>
        <w:t>Serviços de implantação, configuração e parametrização de acordo com procedimentos da CONTRATANTE.</w:t>
      </w:r>
    </w:p>
    <w:p w:rsidR="009451D4" w:rsidRPr="00D51713" w:rsidRDefault="009451D4" w:rsidP="009451D4">
      <w:pPr>
        <w:numPr>
          <w:ilvl w:val="0"/>
          <w:numId w:val="3"/>
        </w:numPr>
        <w:ind w:right="17"/>
        <w:jc w:val="both"/>
        <w:textAlignment w:val="baseline"/>
        <w:rPr>
          <w:rFonts w:ascii="Arial" w:hAnsi="Arial" w:cs="Arial"/>
          <w:color w:val="000000"/>
        </w:rPr>
      </w:pPr>
      <w:r w:rsidRPr="00D51713">
        <w:rPr>
          <w:rFonts w:ascii="Arial" w:hAnsi="Arial" w:cs="Arial"/>
          <w:color w:val="000000"/>
        </w:rPr>
        <w:t>Treinamento inicial e acompanhamento para os servidores responsáveis pela operacionalização dos aplicativos.</w:t>
      </w:r>
    </w:p>
    <w:p w:rsidR="009451D4" w:rsidRPr="00D51713" w:rsidRDefault="009451D4" w:rsidP="009451D4">
      <w:pPr>
        <w:numPr>
          <w:ilvl w:val="0"/>
          <w:numId w:val="3"/>
        </w:numPr>
        <w:ind w:right="17"/>
        <w:jc w:val="both"/>
        <w:textAlignment w:val="baseline"/>
        <w:rPr>
          <w:rFonts w:ascii="Arial" w:hAnsi="Arial" w:cs="Arial"/>
          <w:color w:val="000000"/>
        </w:rPr>
      </w:pPr>
      <w:r w:rsidRPr="00D51713">
        <w:rPr>
          <w:rFonts w:ascii="Arial" w:hAnsi="Arial" w:cs="Arial"/>
          <w:color w:val="000000"/>
        </w:rPr>
        <w:t xml:space="preserve">Suporte Técnico e </w:t>
      </w:r>
      <w:r w:rsidRPr="00D51713">
        <w:rPr>
          <w:rFonts w:ascii="Arial" w:hAnsi="Arial" w:cs="Arial"/>
        </w:rPr>
        <w:t>Treinamento reforço</w:t>
      </w:r>
      <w:r w:rsidRPr="00D51713">
        <w:rPr>
          <w:rFonts w:ascii="Arial" w:hAnsi="Arial" w:cs="Arial"/>
          <w:color w:val="000000"/>
        </w:rPr>
        <w:t>, após implantação dos aplicativos, quando solicitado.</w:t>
      </w:r>
    </w:p>
    <w:p w:rsidR="009451D4" w:rsidRPr="00D51713" w:rsidRDefault="009451D4" w:rsidP="009451D4">
      <w:pPr>
        <w:numPr>
          <w:ilvl w:val="0"/>
          <w:numId w:val="3"/>
        </w:numPr>
        <w:ind w:right="17"/>
        <w:jc w:val="both"/>
        <w:textAlignment w:val="baseline"/>
        <w:rPr>
          <w:rFonts w:ascii="Arial" w:hAnsi="Arial" w:cs="Arial"/>
          <w:color w:val="000000"/>
        </w:rPr>
      </w:pPr>
      <w:r w:rsidRPr="00D51713">
        <w:rPr>
          <w:rFonts w:ascii="Arial" w:hAnsi="Arial" w:cs="Arial"/>
          <w:color w:val="000000"/>
        </w:rPr>
        <w:t>Serviços de manutenção legal e corretiva dos aplicativos implantados.</w:t>
      </w:r>
    </w:p>
    <w:p w:rsidR="009451D4" w:rsidRDefault="009451D4" w:rsidP="009451D4">
      <w:pPr>
        <w:numPr>
          <w:ilvl w:val="1"/>
          <w:numId w:val="2"/>
        </w:numPr>
        <w:ind w:right="15"/>
        <w:jc w:val="both"/>
        <w:textAlignment w:val="baseline"/>
        <w:rPr>
          <w:rFonts w:ascii="Arial" w:hAnsi="Arial" w:cs="Arial"/>
          <w:color w:val="000000"/>
        </w:rPr>
      </w:pPr>
      <w:r w:rsidRPr="00D51713">
        <w:rPr>
          <w:rFonts w:ascii="Arial" w:hAnsi="Arial" w:cs="Arial"/>
          <w:color w:val="000000"/>
        </w:rPr>
        <w:t>A manutenção legal, corretiva e evolutiva durante o período contratual, esta última definida de acordo com critérios de viabilidade técnica, conveniência e adequação mercadológica aferida exclusivamente pela CONTRATADA.</w:t>
      </w:r>
    </w:p>
    <w:p w:rsidR="00C10174" w:rsidRDefault="00C10174" w:rsidP="00C10174">
      <w:pPr>
        <w:jc w:val="both"/>
        <w:rPr>
          <w:rFonts w:ascii="Arial" w:hAnsi="Arial" w:cs="Arial"/>
          <w:b/>
          <w:bCs/>
        </w:rPr>
      </w:pPr>
    </w:p>
    <w:p w:rsidR="00C10174" w:rsidRPr="00C10174" w:rsidRDefault="00C10174" w:rsidP="00C10174">
      <w:pPr>
        <w:jc w:val="both"/>
        <w:rPr>
          <w:rFonts w:ascii="Arial" w:hAnsi="Arial" w:cs="Arial"/>
        </w:rPr>
      </w:pPr>
      <w:r w:rsidRPr="00C10174">
        <w:rPr>
          <w:rFonts w:ascii="Arial" w:hAnsi="Arial" w:cs="Arial"/>
          <w:b/>
          <w:bCs/>
        </w:rPr>
        <w:t xml:space="preserve">CLÁUSULA </w:t>
      </w:r>
      <w:r>
        <w:rPr>
          <w:rFonts w:ascii="Arial" w:hAnsi="Arial" w:cs="Arial"/>
          <w:b/>
          <w:color w:val="000000"/>
        </w:rPr>
        <w:t>SEGUNDA</w:t>
      </w:r>
      <w:r w:rsidRPr="00C10174">
        <w:rPr>
          <w:rFonts w:ascii="Arial" w:hAnsi="Arial" w:cs="Arial"/>
          <w:b/>
          <w:bCs/>
        </w:rPr>
        <w:t xml:space="preserve"> – </w:t>
      </w:r>
      <w:r w:rsidRPr="00C10174">
        <w:rPr>
          <w:rFonts w:ascii="Arial" w:hAnsi="Arial" w:cs="Arial"/>
          <w:b/>
        </w:rPr>
        <w:t>DO PREÇO</w:t>
      </w:r>
    </w:p>
    <w:p w:rsidR="00C10174" w:rsidRPr="00C10174" w:rsidRDefault="00C10174" w:rsidP="00C10174">
      <w:pPr>
        <w:jc w:val="both"/>
        <w:rPr>
          <w:rFonts w:ascii="Arial" w:hAnsi="Arial" w:cs="Arial"/>
        </w:rPr>
      </w:pPr>
      <w:r w:rsidRPr="00C10174">
        <w:rPr>
          <w:rFonts w:ascii="Arial" w:hAnsi="Arial" w:cs="Arial"/>
        </w:rPr>
        <w:t xml:space="preserve">Em pagamento ao previsto na cláusula anterior o </w:t>
      </w:r>
      <w:r w:rsidRPr="00C10174">
        <w:rPr>
          <w:rFonts w:ascii="Arial" w:hAnsi="Arial" w:cs="Arial"/>
          <w:b/>
          <w:i/>
        </w:rPr>
        <w:t>MUNICÍPIO</w:t>
      </w:r>
      <w:r w:rsidRPr="00C10174">
        <w:rPr>
          <w:rFonts w:ascii="Arial" w:hAnsi="Arial" w:cs="Arial"/>
        </w:rPr>
        <w:t xml:space="preserve"> pagará ao </w:t>
      </w:r>
      <w:r w:rsidRPr="00C10174">
        <w:rPr>
          <w:rFonts w:ascii="Arial" w:hAnsi="Arial" w:cs="Arial"/>
          <w:b/>
          <w:i/>
        </w:rPr>
        <w:t>CONTRATADO</w:t>
      </w:r>
      <w:r w:rsidRPr="00C10174">
        <w:rPr>
          <w:rFonts w:ascii="Arial" w:hAnsi="Arial" w:cs="Arial"/>
        </w:rPr>
        <w:t xml:space="preserve">, a importância de R$ </w:t>
      </w:r>
      <w:r w:rsidR="00506145">
        <w:rPr>
          <w:rFonts w:ascii="Arial" w:hAnsi="Arial" w:cs="Arial"/>
          <w:b/>
        </w:rPr>
        <w:t>14.198,10</w:t>
      </w:r>
      <w:r w:rsidRPr="00C10174">
        <w:rPr>
          <w:rFonts w:ascii="Arial" w:hAnsi="Arial" w:cs="Arial"/>
        </w:rPr>
        <w:t xml:space="preserve"> </w:t>
      </w:r>
      <w:r w:rsidRPr="00C10174">
        <w:rPr>
          <w:rFonts w:ascii="Arial" w:hAnsi="Arial" w:cs="Arial"/>
          <w:b/>
        </w:rPr>
        <w:t>(</w:t>
      </w:r>
      <w:r w:rsidR="00506145">
        <w:rPr>
          <w:rFonts w:ascii="Arial" w:hAnsi="Arial" w:cs="Arial"/>
          <w:b/>
        </w:rPr>
        <w:t>quatorze mil cento noventa e oito reais e dez centavos</w:t>
      </w:r>
      <w:r w:rsidRPr="00C10174">
        <w:rPr>
          <w:rFonts w:ascii="Arial" w:hAnsi="Arial" w:cs="Arial"/>
          <w:b/>
        </w:rPr>
        <w:t>)</w:t>
      </w:r>
      <w:r w:rsidRPr="00C10174">
        <w:rPr>
          <w:rFonts w:ascii="Arial" w:hAnsi="Arial" w:cs="Arial"/>
        </w:rPr>
        <w:t xml:space="preserve">, a serem pagas em moeda corrente nacional </w:t>
      </w:r>
      <w:r w:rsidRPr="00C10174">
        <w:rPr>
          <w:rFonts w:ascii="Arial" w:hAnsi="Arial" w:cs="Arial"/>
          <w:b/>
        </w:rPr>
        <w:t>(real)</w:t>
      </w:r>
      <w:r w:rsidRPr="00C10174">
        <w:rPr>
          <w:rFonts w:ascii="Arial" w:hAnsi="Arial" w:cs="Arial"/>
        </w:rPr>
        <w:t>, mediante apresentação da nota fiscal.</w:t>
      </w:r>
    </w:p>
    <w:p w:rsidR="00C10174" w:rsidRDefault="00C10174" w:rsidP="00C10174">
      <w:pPr>
        <w:ind w:right="15"/>
        <w:jc w:val="both"/>
        <w:textAlignment w:val="baseline"/>
        <w:rPr>
          <w:rFonts w:ascii="Arial" w:hAnsi="Arial" w:cs="Arial"/>
          <w:color w:val="000000"/>
        </w:rPr>
      </w:pPr>
    </w:p>
    <w:p w:rsidR="009451D4" w:rsidRPr="00D51713" w:rsidRDefault="009451D4" w:rsidP="00AF5101">
      <w:pPr>
        <w:ind w:right="15"/>
        <w:jc w:val="both"/>
        <w:rPr>
          <w:rFonts w:ascii="Arial" w:hAnsi="Arial" w:cs="Arial"/>
          <w:b/>
          <w:bCs/>
          <w:color w:val="000000"/>
        </w:rPr>
      </w:pPr>
      <w:r w:rsidRPr="00D51713">
        <w:rPr>
          <w:rFonts w:ascii="Arial" w:hAnsi="Arial" w:cs="Arial"/>
          <w:b/>
          <w:bCs/>
          <w:color w:val="000000"/>
        </w:rPr>
        <w:t xml:space="preserve">CLÁUSULA </w:t>
      </w:r>
      <w:r w:rsidR="00506145">
        <w:rPr>
          <w:rFonts w:ascii="Arial" w:hAnsi="Arial" w:cs="Arial"/>
          <w:b/>
          <w:bCs/>
          <w:color w:val="000000"/>
        </w:rPr>
        <w:t>TERCEIRA</w:t>
      </w:r>
      <w:r w:rsidRPr="00D51713">
        <w:rPr>
          <w:rFonts w:ascii="Arial" w:hAnsi="Arial" w:cs="Arial"/>
          <w:b/>
          <w:bCs/>
          <w:color w:val="000000"/>
        </w:rPr>
        <w:t xml:space="preserve"> - DA VIGÊNCIA</w:t>
      </w:r>
    </w:p>
    <w:p w:rsidR="009451D4" w:rsidRPr="00D51713" w:rsidRDefault="009451D4" w:rsidP="00AF5101">
      <w:pPr>
        <w:ind w:right="17"/>
        <w:jc w:val="both"/>
        <w:rPr>
          <w:rFonts w:ascii="Arial" w:hAnsi="Arial" w:cs="Arial"/>
        </w:rPr>
      </w:pPr>
      <w:r w:rsidRPr="00D51713">
        <w:rPr>
          <w:rFonts w:ascii="Arial" w:hAnsi="Arial" w:cs="Arial"/>
        </w:rPr>
        <w:t>O presente instrumento terá duração de 12 (doze) meses, contados a partir da data de assinatura do contrato. Podendo ser renovado por períodos sucessivos até o limite de 48 (quarenta e oito) meses, nos termos do artigo 57, inciso IV da Lei 8.666/93, através de termos Aditivos.</w:t>
      </w:r>
    </w:p>
    <w:p w:rsidR="009451D4" w:rsidRPr="00506145" w:rsidRDefault="009451D4" w:rsidP="00AF5101">
      <w:pPr>
        <w:pStyle w:val="PargrafodaLista"/>
        <w:numPr>
          <w:ilvl w:val="0"/>
          <w:numId w:val="15"/>
        </w:numPr>
        <w:spacing w:before="240"/>
        <w:ind w:left="0" w:right="15" w:firstLine="0"/>
        <w:contextualSpacing/>
        <w:jc w:val="both"/>
        <w:rPr>
          <w:rFonts w:ascii="Arial" w:hAnsi="Arial" w:cs="Arial"/>
        </w:rPr>
      </w:pPr>
      <w:r w:rsidRPr="00D51713">
        <w:rPr>
          <w:rFonts w:ascii="Arial" w:hAnsi="Arial" w:cs="Arial"/>
          <w:color w:val="000000"/>
        </w:rPr>
        <w:t>Fluído o prazo de vigência, os aplicativos licenciados poderão ser automaticamente bloqueados para alterações na base de dados, sendo garantido à obtenção gratuita de cópia da base de dados produzida, em formato “</w:t>
      </w:r>
      <w:proofErr w:type="spellStart"/>
      <w:r w:rsidRPr="00D51713">
        <w:rPr>
          <w:rFonts w:ascii="Arial" w:hAnsi="Arial" w:cs="Arial"/>
          <w:color w:val="000000"/>
        </w:rPr>
        <w:t>txt</w:t>
      </w:r>
      <w:proofErr w:type="spellEnd"/>
      <w:r w:rsidRPr="00D51713">
        <w:rPr>
          <w:rFonts w:ascii="Arial" w:hAnsi="Arial" w:cs="Arial"/>
          <w:color w:val="000000"/>
        </w:rPr>
        <w:t>”</w:t>
      </w:r>
      <w:r w:rsidRPr="00D51713">
        <w:rPr>
          <w:rFonts w:ascii="Arial" w:hAnsi="Arial" w:cs="Arial"/>
        </w:rPr>
        <w:t xml:space="preserve"> </w:t>
      </w:r>
      <w:r w:rsidRPr="00D51713">
        <w:rPr>
          <w:rFonts w:ascii="Arial" w:hAnsi="Arial" w:cs="Arial"/>
          <w:color w:val="000000"/>
        </w:rPr>
        <w:t>ou “</w:t>
      </w:r>
      <w:proofErr w:type="spellStart"/>
      <w:r w:rsidRPr="00D51713">
        <w:rPr>
          <w:rFonts w:ascii="Arial" w:hAnsi="Arial" w:cs="Arial"/>
          <w:color w:val="000000"/>
        </w:rPr>
        <w:t>csv</w:t>
      </w:r>
      <w:proofErr w:type="spellEnd"/>
      <w:r w:rsidRPr="00D51713">
        <w:rPr>
          <w:rFonts w:ascii="Arial" w:hAnsi="Arial" w:cs="Arial"/>
          <w:color w:val="000000"/>
        </w:rPr>
        <w:t>”.</w:t>
      </w:r>
    </w:p>
    <w:p w:rsidR="00506145" w:rsidRPr="00D51713" w:rsidRDefault="00506145" w:rsidP="00506145">
      <w:pPr>
        <w:pStyle w:val="PargrafodaLista"/>
        <w:spacing w:before="240"/>
        <w:ind w:left="0" w:right="15"/>
        <w:contextualSpacing/>
        <w:jc w:val="both"/>
        <w:rPr>
          <w:rFonts w:ascii="Arial" w:hAnsi="Arial" w:cs="Arial"/>
        </w:rPr>
      </w:pPr>
    </w:p>
    <w:p w:rsidR="009451D4" w:rsidRPr="00731CD3" w:rsidRDefault="009451D4" w:rsidP="009451D4">
      <w:pPr>
        <w:jc w:val="both"/>
        <w:rPr>
          <w:rFonts w:ascii="Arial" w:hAnsi="Arial" w:cs="Arial"/>
          <w:sz w:val="2"/>
        </w:rPr>
      </w:pPr>
    </w:p>
    <w:p w:rsidR="009451D4" w:rsidRPr="00D51713" w:rsidRDefault="009451D4" w:rsidP="009451D4">
      <w:pPr>
        <w:jc w:val="both"/>
        <w:rPr>
          <w:rFonts w:ascii="Arial" w:hAnsi="Arial" w:cs="Arial"/>
        </w:rPr>
      </w:pPr>
    </w:p>
    <w:p w:rsidR="009451D4" w:rsidRPr="00D51713" w:rsidRDefault="009451D4" w:rsidP="00E45156">
      <w:pPr>
        <w:ind w:right="17"/>
        <w:jc w:val="both"/>
        <w:rPr>
          <w:rFonts w:ascii="Arial" w:hAnsi="Arial" w:cs="Arial"/>
        </w:rPr>
      </w:pPr>
      <w:r w:rsidRPr="00D51713">
        <w:rPr>
          <w:rFonts w:ascii="Arial" w:hAnsi="Arial" w:cs="Arial"/>
          <w:b/>
          <w:bCs/>
          <w:color w:val="000000"/>
        </w:rPr>
        <w:lastRenderedPageBreak/>
        <w:t xml:space="preserve">CLÁUSULA </w:t>
      </w:r>
      <w:r w:rsidR="00690858">
        <w:rPr>
          <w:rFonts w:ascii="Arial" w:hAnsi="Arial" w:cs="Arial"/>
          <w:b/>
          <w:bCs/>
          <w:color w:val="000000"/>
        </w:rPr>
        <w:t>QUARTA</w:t>
      </w:r>
      <w:r w:rsidRPr="00D51713">
        <w:rPr>
          <w:rFonts w:ascii="Arial" w:hAnsi="Arial" w:cs="Arial"/>
          <w:b/>
          <w:bCs/>
          <w:color w:val="000000"/>
        </w:rPr>
        <w:t xml:space="preserve"> - DOS VALORES E CONDIÇÕES DE PAGAMENTO</w:t>
      </w:r>
    </w:p>
    <w:p w:rsidR="009451D4" w:rsidRPr="00D51713" w:rsidRDefault="009451D4" w:rsidP="00E45156">
      <w:pPr>
        <w:numPr>
          <w:ilvl w:val="1"/>
          <w:numId w:val="4"/>
        </w:numPr>
        <w:tabs>
          <w:tab w:val="clear" w:pos="1440"/>
          <w:tab w:val="num" w:pos="709"/>
        </w:tabs>
        <w:spacing w:before="120"/>
        <w:ind w:left="0" w:right="17" w:firstLine="0"/>
        <w:jc w:val="both"/>
        <w:textAlignment w:val="baseline"/>
        <w:rPr>
          <w:rFonts w:ascii="Arial" w:hAnsi="Arial" w:cs="Arial"/>
          <w:color w:val="000000"/>
        </w:rPr>
      </w:pPr>
      <w:r w:rsidRPr="00D51713">
        <w:rPr>
          <w:rFonts w:ascii="Arial" w:hAnsi="Arial" w:cs="Arial"/>
          <w:color w:val="000000"/>
        </w:rPr>
        <w:t>Pelo Licenciamento do Direito de uso dos aplicativos, objeto deste contrato, a CONTRATANTE pagará à CONTRATADA os valores disposto no Anexo I do presente contrato.</w:t>
      </w:r>
    </w:p>
    <w:p w:rsidR="009451D4" w:rsidRPr="00D51713" w:rsidRDefault="009451D4" w:rsidP="00E45156">
      <w:pPr>
        <w:numPr>
          <w:ilvl w:val="1"/>
          <w:numId w:val="4"/>
        </w:numPr>
        <w:tabs>
          <w:tab w:val="clear" w:pos="1440"/>
          <w:tab w:val="num" w:pos="709"/>
        </w:tabs>
        <w:spacing w:before="120"/>
        <w:ind w:left="0" w:right="17" w:firstLine="0"/>
        <w:jc w:val="both"/>
        <w:textAlignment w:val="baseline"/>
        <w:rPr>
          <w:rFonts w:ascii="Arial" w:hAnsi="Arial" w:cs="Arial"/>
          <w:color w:val="000000"/>
        </w:rPr>
      </w:pPr>
      <w:r w:rsidRPr="00D51713">
        <w:rPr>
          <w:rFonts w:ascii="Arial" w:hAnsi="Arial" w:cs="Arial"/>
          <w:color w:val="000000"/>
        </w:rPr>
        <w:t>O faturamento do licenciamento terá início a partir da cessão do direito de uso, através da liberação de chaves e senhas de acesso.</w:t>
      </w:r>
    </w:p>
    <w:p w:rsidR="009451D4" w:rsidRPr="00D51713" w:rsidRDefault="009451D4" w:rsidP="00E45156">
      <w:pPr>
        <w:numPr>
          <w:ilvl w:val="1"/>
          <w:numId w:val="4"/>
        </w:numPr>
        <w:tabs>
          <w:tab w:val="clear" w:pos="1440"/>
          <w:tab w:val="num" w:pos="709"/>
        </w:tabs>
        <w:spacing w:before="120"/>
        <w:ind w:left="0" w:right="17" w:firstLine="0"/>
        <w:jc w:val="both"/>
        <w:textAlignment w:val="baseline"/>
        <w:rPr>
          <w:rFonts w:ascii="Arial" w:hAnsi="Arial" w:cs="Arial"/>
          <w:color w:val="000000"/>
        </w:rPr>
      </w:pPr>
      <w:r w:rsidRPr="00D51713">
        <w:rPr>
          <w:rFonts w:ascii="Arial" w:hAnsi="Arial" w:cs="Arial"/>
          <w:color w:val="000000"/>
        </w:rPr>
        <w:t xml:space="preserve">O pagamento mensal do licenciamento será realizado via boleto bancário até o primeiro dia útil do mês subsequente ao da prestação de serviços, mediante a apresentação da nota fiscal e a liquidação do setor competente. </w:t>
      </w:r>
    </w:p>
    <w:p w:rsidR="009451D4" w:rsidRPr="00D51713" w:rsidRDefault="009451D4" w:rsidP="00E45156">
      <w:pPr>
        <w:numPr>
          <w:ilvl w:val="1"/>
          <w:numId w:val="4"/>
        </w:numPr>
        <w:tabs>
          <w:tab w:val="clear" w:pos="1440"/>
          <w:tab w:val="num" w:pos="709"/>
        </w:tabs>
        <w:spacing w:before="120"/>
        <w:ind w:left="0" w:right="17" w:firstLine="0"/>
        <w:jc w:val="both"/>
        <w:textAlignment w:val="baseline"/>
        <w:rPr>
          <w:rFonts w:ascii="Arial" w:hAnsi="Arial" w:cs="Arial"/>
        </w:rPr>
      </w:pPr>
      <w:r w:rsidRPr="00D51713">
        <w:rPr>
          <w:rFonts w:ascii="Arial" w:hAnsi="Arial" w:cs="Arial"/>
          <w:color w:val="000000"/>
        </w:rPr>
        <w:t>Os serviços de implantação, conversão de dados e treinamento inicial serão pagos via boleto bancário, em parcela única em até 10 (dez) dias úteis contados do recebimento da respectiva nota fiscal, devidamente liquidada pelo setor competente.</w:t>
      </w:r>
    </w:p>
    <w:p w:rsidR="009451D4" w:rsidRPr="00D51713" w:rsidRDefault="009451D4" w:rsidP="00E45156">
      <w:pPr>
        <w:numPr>
          <w:ilvl w:val="1"/>
          <w:numId w:val="4"/>
        </w:numPr>
        <w:tabs>
          <w:tab w:val="clear" w:pos="1440"/>
          <w:tab w:val="num" w:pos="709"/>
        </w:tabs>
        <w:spacing w:before="120"/>
        <w:ind w:left="0" w:right="17" w:firstLine="0"/>
        <w:jc w:val="both"/>
        <w:textAlignment w:val="baseline"/>
        <w:rPr>
          <w:rFonts w:ascii="Arial" w:hAnsi="Arial" w:cs="Arial"/>
        </w:rPr>
      </w:pPr>
      <w:r w:rsidRPr="00D51713">
        <w:rPr>
          <w:rFonts w:ascii="Arial" w:hAnsi="Arial" w:cs="Arial"/>
        </w:rPr>
        <w:t xml:space="preserve"> O pagamento dos serviços técnicos eventuais de suporte técnico, treinamento de reforço ou alterações específicas do órgão licitante, quando contratados, será realizado via boleto bancário em até 10 (dez) dias úteis contados do recebimento da respectiva nota fiscal, devidamente liquidada pelo setor competente.</w:t>
      </w:r>
    </w:p>
    <w:p w:rsidR="009451D4" w:rsidRPr="00D51713" w:rsidRDefault="009451D4" w:rsidP="00E45156">
      <w:pPr>
        <w:numPr>
          <w:ilvl w:val="1"/>
          <w:numId w:val="4"/>
        </w:numPr>
        <w:tabs>
          <w:tab w:val="clear" w:pos="1440"/>
          <w:tab w:val="num" w:pos="709"/>
        </w:tabs>
        <w:spacing w:before="120"/>
        <w:ind w:left="0" w:right="17" w:firstLine="0"/>
        <w:jc w:val="both"/>
        <w:textAlignment w:val="baseline"/>
        <w:rPr>
          <w:rFonts w:ascii="Arial" w:hAnsi="Arial" w:cs="Arial"/>
          <w:color w:val="000000"/>
        </w:rPr>
      </w:pPr>
      <w:r w:rsidRPr="00D51713">
        <w:rPr>
          <w:rFonts w:ascii="Arial" w:hAnsi="Arial" w:cs="Arial"/>
          <w:color w:val="000000"/>
        </w:rPr>
        <w:t>Em caso de atraso nos pagamentos será cabível correção monetária, durante o período de inadimplência, de acordo com o IGP-M acumulado no período, e juros moratórios, à razão de 0,5% (meio por cento) ao mês, calculados “</w:t>
      </w:r>
      <w:proofErr w:type="gramStart"/>
      <w:r w:rsidRPr="00D51713">
        <w:rPr>
          <w:rFonts w:ascii="Arial" w:hAnsi="Arial" w:cs="Arial"/>
          <w:color w:val="000000"/>
        </w:rPr>
        <w:t>pro rata</w:t>
      </w:r>
      <w:proofErr w:type="gramEnd"/>
      <w:r w:rsidRPr="00D51713">
        <w:rPr>
          <w:rFonts w:ascii="Arial" w:hAnsi="Arial" w:cs="Arial"/>
          <w:color w:val="000000"/>
        </w:rPr>
        <w:t xml:space="preserve"> tempore” em relação ao atraso verificado.</w:t>
      </w:r>
    </w:p>
    <w:p w:rsidR="009451D4" w:rsidRPr="00D51713" w:rsidRDefault="009451D4" w:rsidP="00E45156">
      <w:pPr>
        <w:numPr>
          <w:ilvl w:val="1"/>
          <w:numId w:val="4"/>
        </w:numPr>
        <w:tabs>
          <w:tab w:val="clear" w:pos="1440"/>
          <w:tab w:val="num" w:pos="709"/>
        </w:tabs>
        <w:spacing w:before="120"/>
        <w:ind w:left="0" w:right="17" w:firstLine="0"/>
        <w:jc w:val="both"/>
        <w:textAlignment w:val="baseline"/>
        <w:rPr>
          <w:rFonts w:ascii="Arial" w:hAnsi="Arial" w:cs="Arial"/>
          <w:color w:val="000000"/>
        </w:rPr>
      </w:pPr>
      <w:r w:rsidRPr="00D51713">
        <w:rPr>
          <w:rFonts w:ascii="Arial" w:hAnsi="Arial" w:cs="Arial"/>
          <w:color w:val="000000"/>
        </w:rPr>
        <w:t>Os valores contratados serão automaticamente reajustados, independentemente de termo aditivo contratual, depois de decorrido 12 meses da apresentação da proposta, com base no índice IGP-M acumulado no período.</w:t>
      </w:r>
      <w:r w:rsidRPr="00D51713">
        <w:rPr>
          <w:rFonts w:ascii="Arial" w:hAnsi="Arial" w:cs="Arial"/>
        </w:rPr>
        <w:t xml:space="preserve"> </w:t>
      </w:r>
      <w:r w:rsidRPr="00D51713">
        <w:rPr>
          <w:rFonts w:ascii="Arial" w:hAnsi="Arial" w:cs="Arial"/>
          <w:color w:val="000000"/>
        </w:rPr>
        <w:t>Os efeitos financeiros do reajuste iniciarão a partir do mesmo dia do prazo limite acima estabelecidos.</w:t>
      </w:r>
    </w:p>
    <w:p w:rsidR="009451D4" w:rsidRDefault="009451D4" w:rsidP="00E45156">
      <w:pPr>
        <w:numPr>
          <w:ilvl w:val="1"/>
          <w:numId w:val="4"/>
        </w:numPr>
        <w:tabs>
          <w:tab w:val="clear" w:pos="1440"/>
          <w:tab w:val="num" w:pos="709"/>
        </w:tabs>
        <w:spacing w:before="120"/>
        <w:ind w:left="0" w:right="17" w:firstLine="0"/>
        <w:jc w:val="both"/>
        <w:textAlignment w:val="baseline"/>
        <w:rPr>
          <w:rFonts w:ascii="Arial" w:hAnsi="Arial" w:cs="Arial"/>
          <w:color w:val="000000"/>
        </w:rPr>
      </w:pPr>
      <w:r w:rsidRPr="00D51713">
        <w:rPr>
          <w:rFonts w:ascii="Arial" w:hAnsi="Arial" w:cs="Arial"/>
          <w:color w:val="000000"/>
        </w:rPr>
        <w:t>Os pagamentos obedecerão ao disposto no Edital de Licitação quanto a prazos e condições de pagamento, sendo que, em caso de eventuais omissões, fica estabelecido o pagamento de qualquer serviço contratado em até 10 (dez) dias após sua regular execução e liquidação, desde que emitida e recebida no órgão licitante a competente nota fiscal de prestação de serviços e boleto bancário.</w:t>
      </w:r>
    </w:p>
    <w:p w:rsidR="00FA0406" w:rsidRPr="00D51713" w:rsidRDefault="00FA0406" w:rsidP="00FA0406">
      <w:pPr>
        <w:spacing w:before="120"/>
        <w:ind w:right="15"/>
        <w:jc w:val="both"/>
        <w:textAlignment w:val="baseline"/>
        <w:rPr>
          <w:rFonts w:ascii="Arial" w:hAnsi="Arial" w:cs="Arial"/>
          <w:color w:val="000000"/>
        </w:rPr>
      </w:pPr>
    </w:p>
    <w:p w:rsidR="009451D4" w:rsidRPr="00D51713" w:rsidRDefault="009451D4" w:rsidP="00E45156">
      <w:pPr>
        <w:ind w:right="15"/>
        <w:jc w:val="both"/>
        <w:rPr>
          <w:rFonts w:ascii="Arial" w:hAnsi="Arial" w:cs="Arial"/>
        </w:rPr>
      </w:pPr>
      <w:r w:rsidRPr="00D51713">
        <w:rPr>
          <w:rFonts w:ascii="Arial" w:hAnsi="Arial" w:cs="Arial"/>
          <w:b/>
          <w:bCs/>
          <w:color w:val="000000"/>
        </w:rPr>
        <w:t>CLÁUSULA QU</w:t>
      </w:r>
      <w:r w:rsidR="00690858">
        <w:rPr>
          <w:rFonts w:ascii="Arial" w:hAnsi="Arial" w:cs="Arial"/>
          <w:b/>
          <w:bCs/>
          <w:color w:val="000000"/>
        </w:rPr>
        <w:t>INT</w:t>
      </w:r>
      <w:r w:rsidRPr="00D51713">
        <w:rPr>
          <w:rFonts w:ascii="Arial" w:hAnsi="Arial" w:cs="Arial"/>
          <w:b/>
          <w:bCs/>
          <w:color w:val="000000"/>
        </w:rPr>
        <w:t xml:space="preserve">A - DA DOTAÇÃO ORÇAMENTÁRIA E VINCULAÇÃO </w:t>
      </w:r>
    </w:p>
    <w:p w:rsidR="009451D4" w:rsidRPr="00D51713" w:rsidRDefault="009451D4" w:rsidP="00E45156">
      <w:pPr>
        <w:spacing w:before="120"/>
        <w:ind w:right="15"/>
        <w:jc w:val="both"/>
        <w:textAlignment w:val="baseline"/>
        <w:rPr>
          <w:rFonts w:ascii="Arial" w:hAnsi="Arial" w:cs="Arial"/>
          <w:color w:val="000000"/>
        </w:rPr>
      </w:pPr>
      <w:proofErr w:type="gramStart"/>
      <w:r w:rsidRPr="00D51713">
        <w:rPr>
          <w:rFonts w:ascii="Arial" w:hAnsi="Arial" w:cs="Arial"/>
          <w:color w:val="000000"/>
        </w:rPr>
        <w:t>1.</w:t>
      </w:r>
      <w:proofErr w:type="gramEnd"/>
      <w:r w:rsidRPr="00D51713">
        <w:rPr>
          <w:rFonts w:ascii="Arial" w:hAnsi="Arial" w:cs="Arial"/>
          <w:color w:val="000000"/>
        </w:rPr>
        <w:t xml:space="preserve">As despesas decorrentes do Licenciamento do Direito de uso dos aplicativos objeto do presente contrato correrão por conta </w:t>
      </w:r>
      <w:r w:rsidRPr="00D51713">
        <w:rPr>
          <w:rFonts w:ascii="Arial" w:hAnsi="Arial" w:cs="Arial"/>
        </w:rPr>
        <w:t>do orçamento do exercício financeiro de 2016, podendo ser renovado por períodos sucessivos até o limite de 48 (quarenta e oito) meses.</w:t>
      </w:r>
    </w:p>
    <w:p w:rsidR="009451D4" w:rsidRPr="00D51713" w:rsidRDefault="009451D4" w:rsidP="00E45156">
      <w:pPr>
        <w:autoSpaceDE w:val="0"/>
        <w:autoSpaceDN w:val="0"/>
        <w:adjustRightInd w:val="0"/>
        <w:jc w:val="both"/>
        <w:rPr>
          <w:rFonts w:ascii="Arial" w:hAnsi="Arial" w:cs="Arial"/>
          <w:bCs/>
        </w:rPr>
      </w:pPr>
    </w:p>
    <w:p w:rsidR="009451D4" w:rsidRDefault="009451D4" w:rsidP="00E45156">
      <w:pPr>
        <w:autoSpaceDE w:val="0"/>
        <w:autoSpaceDN w:val="0"/>
        <w:adjustRightInd w:val="0"/>
        <w:jc w:val="both"/>
        <w:rPr>
          <w:rFonts w:ascii="Arial" w:hAnsi="Arial" w:cs="Arial"/>
          <w:bCs/>
        </w:rPr>
      </w:pPr>
      <w:r w:rsidRPr="00D51713">
        <w:rPr>
          <w:rFonts w:ascii="Arial" w:hAnsi="Arial" w:cs="Arial"/>
          <w:b/>
          <w:bCs/>
        </w:rPr>
        <w:t>16.2</w:t>
      </w:r>
      <w:r w:rsidRPr="00D51713">
        <w:rPr>
          <w:rFonts w:ascii="Arial" w:hAnsi="Arial" w:cs="Arial"/>
          <w:bCs/>
        </w:rPr>
        <w:t xml:space="preserve"> O órgão licitante bloqueará nos próximos exercícios, em seu orçamento, os recursos necessários ao atendimento dos pagamentos previstos.</w:t>
      </w:r>
    </w:p>
    <w:p w:rsidR="009451D4" w:rsidRPr="00D51713" w:rsidRDefault="009451D4" w:rsidP="00E45156">
      <w:pPr>
        <w:autoSpaceDE w:val="0"/>
        <w:autoSpaceDN w:val="0"/>
        <w:adjustRightInd w:val="0"/>
        <w:jc w:val="both"/>
        <w:rPr>
          <w:rFonts w:ascii="Arial" w:hAnsi="Arial" w:cs="Arial"/>
          <w:bCs/>
        </w:rPr>
      </w:pPr>
    </w:p>
    <w:p w:rsidR="009451D4" w:rsidRPr="00D51713" w:rsidRDefault="009451D4" w:rsidP="00E45156">
      <w:pPr>
        <w:ind w:right="15"/>
        <w:jc w:val="both"/>
        <w:rPr>
          <w:rFonts w:ascii="Arial" w:hAnsi="Arial" w:cs="Arial"/>
        </w:rPr>
      </w:pPr>
      <w:r w:rsidRPr="00D51713">
        <w:rPr>
          <w:rFonts w:ascii="Arial" w:hAnsi="Arial" w:cs="Arial"/>
          <w:b/>
          <w:bCs/>
        </w:rPr>
        <w:t xml:space="preserve">CLÁUSULA </w:t>
      </w:r>
      <w:r w:rsidR="00690858">
        <w:rPr>
          <w:rFonts w:ascii="Arial" w:hAnsi="Arial" w:cs="Arial"/>
          <w:b/>
          <w:bCs/>
        </w:rPr>
        <w:t>SEXTA</w:t>
      </w:r>
      <w:r w:rsidRPr="00D51713">
        <w:rPr>
          <w:rFonts w:ascii="Arial" w:hAnsi="Arial" w:cs="Arial"/>
          <w:b/>
          <w:bCs/>
        </w:rPr>
        <w:t xml:space="preserve"> - DA LICENÇA DE USO DOS APLICATIVOS</w:t>
      </w:r>
    </w:p>
    <w:p w:rsidR="009451D4" w:rsidRPr="00D51713" w:rsidRDefault="009451D4" w:rsidP="00E45156">
      <w:pPr>
        <w:numPr>
          <w:ilvl w:val="1"/>
          <w:numId w:val="5"/>
        </w:numPr>
        <w:tabs>
          <w:tab w:val="clear" w:pos="1440"/>
          <w:tab w:val="num" w:pos="709"/>
        </w:tabs>
        <w:spacing w:before="120"/>
        <w:ind w:left="0" w:right="15" w:firstLine="0"/>
        <w:jc w:val="both"/>
        <w:textAlignment w:val="baseline"/>
        <w:rPr>
          <w:rFonts w:ascii="Arial" w:hAnsi="Arial" w:cs="Arial"/>
        </w:rPr>
      </w:pPr>
      <w:r w:rsidRPr="00D51713">
        <w:rPr>
          <w:rFonts w:ascii="Arial" w:hAnsi="Arial" w:cs="Arial"/>
        </w:rPr>
        <w:t>A CONTRATADA é a desenvolvedora e/ou licenciadora dos aplicativos licenciados, concedendo a CONTRATANTE as licenças de uso temporárias e não exclusivas estabelecidas no presente contrato.</w:t>
      </w:r>
    </w:p>
    <w:p w:rsidR="009451D4" w:rsidRPr="00D51713" w:rsidRDefault="009451D4" w:rsidP="00E45156">
      <w:pPr>
        <w:numPr>
          <w:ilvl w:val="1"/>
          <w:numId w:val="5"/>
        </w:numPr>
        <w:tabs>
          <w:tab w:val="clear" w:pos="1440"/>
          <w:tab w:val="num" w:pos="709"/>
        </w:tabs>
        <w:spacing w:before="120"/>
        <w:ind w:left="0" w:right="15" w:firstLine="0"/>
        <w:jc w:val="both"/>
        <w:textAlignment w:val="baseline"/>
        <w:rPr>
          <w:rFonts w:ascii="Arial" w:hAnsi="Arial" w:cs="Arial"/>
        </w:rPr>
      </w:pPr>
      <w:r w:rsidRPr="00D51713">
        <w:rPr>
          <w:rFonts w:ascii="Arial" w:hAnsi="Arial" w:cs="Arial"/>
        </w:rPr>
        <w:lastRenderedPageBreak/>
        <w:t>A CONTRATADA deverá possuir irrestrito poder para modificar os códigos-fonte e executáveis durante a vigência contratual, em face de alterações de ordem legal federal ou estadual.</w:t>
      </w:r>
    </w:p>
    <w:p w:rsidR="009451D4" w:rsidRPr="00D51713" w:rsidRDefault="009451D4" w:rsidP="00E45156">
      <w:pPr>
        <w:numPr>
          <w:ilvl w:val="1"/>
          <w:numId w:val="5"/>
        </w:numPr>
        <w:tabs>
          <w:tab w:val="clear" w:pos="1440"/>
          <w:tab w:val="num" w:pos="709"/>
        </w:tabs>
        <w:spacing w:before="120"/>
        <w:ind w:left="0" w:right="15" w:firstLine="0"/>
        <w:jc w:val="both"/>
        <w:textAlignment w:val="baseline"/>
        <w:rPr>
          <w:rFonts w:ascii="Arial" w:hAnsi="Arial" w:cs="Arial"/>
        </w:rPr>
      </w:pPr>
      <w:r w:rsidRPr="00D51713">
        <w:rPr>
          <w:rFonts w:ascii="Arial" w:hAnsi="Arial" w:cs="Arial"/>
        </w:rPr>
        <w:t xml:space="preserve">Fica vedado a CONTRATANTE realizar a sublocação, empréstimo, arrendamento ou transferência dos aplicativos licenciados, assim como a engenharia reversa, a </w:t>
      </w:r>
      <w:proofErr w:type="spellStart"/>
      <w:r w:rsidRPr="00D51713">
        <w:rPr>
          <w:rFonts w:ascii="Arial" w:hAnsi="Arial" w:cs="Arial"/>
        </w:rPr>
        <w:t>decompilação</w:t>
      </w:r>
      <w:proofErr w:type="spellEnd"/>
      <w:r w:rsidRPr="00D51713">
        <w:rPr>
          <w:rFonts w:ascii="Arial" w:hAnsi="Arial" w:cs="Arial"/>
        </w:rPr>
        <w:t xml:space="preserve"> ou a decomposição do(s) referido(s) aplicativos(s).</w:t>
      </w:r>
    </w:p>
    <w:p w:rsidR="009451D4" w:rsidRDefault="009451D4" w:rsidP="00E45156">
      <w:pPr>
        <w:numPr>
          <w:ilvl w:val="1"/>
          <w:numId w:val="5"/>
        </w:numPr>
        <w:tabs>
          <w:tab w:val="clear" w:pos="1440"/>
          <w:tab w:val="num" w:pos="709"/>
        </w:tabs>
        <w:spacing w:before="120"/>
        <w:ind w:left="0" w:right="15" w:firstLine="0"/>
        <w:jc w:val="both"/>
        <w:textAlignment w:val="baseline"/>
        <w:rPr>
          <w:rFonts w:ascii="Arial" w:hAnsi="Arial" w:cs="Arial"/>
        </w:rPr>
      </w:pPr>
      <w:r w:rsidRPr="00D51713">
        <w:rPr>
          <w:rFonts w:ascii="Arial" w:hAnsi="Arial" w:cs="Arial"/>
        </w:rPr>
        <w:t>Quando em ambiente web, por exigência ou conveniência administrativa, os aplicativos deverão permanecer on-line por até 96% do tempo de cada mês civil.</w:t>
      </w:r>
    </w:p>
    <w:p w:rsidR="00FA4BDB" w:rsidRDefault="00EE4C95" w:rsidP="00EE4C95">
      <w:pPr>
        <w:rPr>
          <w:rFonts w:ascii="Arial" w:hAnsi="Arial" w:cs="Arial"/>
        </w:rPr>
      </w:pPr>
      <w:r>
        <w:rPr>
          <w:rFonts w:ascii="Arial" w:hAnsi="Arial" w:cs="Arial"/>
        </w:rPr>
        <w:t xml:space="preserve">5. </w:t>
      </w:r>
      <w:r w:rsidRPr="00EE4C95">
        <w:rPr>
          <w:rFonts w:ascii="Arial" w:hAnsi="Arial" w:cs="Arial"/>
        </w:rPr>
        <w:t xml:space="preserve">A Municipalidade reserva o direito de utilizar parte dos sistemas licitados conforme necessidade, sendo que a solicitação será feita através de requisição de </w:t>
      </w:r>
      <w:proofErr w:type="spellStart"/>
      <w:proofErr w:type="gramStart"/>
      <w:r w:rsidRPr="00EE4C95">
        <w:rPr>
          <w:rFonts w:ascii="Arial" w:hAnsi="Arial" w:cs="Arial"/>
        </w:rPr>
        <w:t>compras</w:t>
      </w:r>
      <w:r>
        <w:t>.</w:t>
      </w:r>
      <w:proofErr w:type="gramEnd"/>
      <w:r w:rsidR="00FA4BDB" w:rsidRPr="00AA4F47">
        <w:rPr>
          <w:rFonts w:ascii="Arial" w:hAnsi="Arial" w:cs="Arial"/>
        </w:rPr>
        <w:t>Após</w:t>
      </w:r>
      <w:proofErr w:type="spellEnd"/>
      <w:r w:rsidR="00FA4BDB" w:rsidRPr="00AA4F47">
        <w:rPr>
          <w:rFonts w:ascii="Arial" w:hAnsi="Arial" w:cs="Arial"/>
        </w:rPr>
        <w:t xml:space="preserve"> o dia 31</w:t>
      </w:r>
      <w:r w:rsidR="00FA4BDB" w:rsidRPr="00AA4F47">
        <w:rPr>
          <w:rFonts w:ascii="Arial" w:hAnsi="Arial" w:cs="Arial"/>
          <w:b/>
          <w:color w:val="FF0000"/>
        </w:rPr>
        <w:t xml:space="preserve"> </w:t>
      </w:r>
      <w:r w:rsidR="00FA4BDB" w:rsidRPr="00AA4F47">
        <w:rPr>
          <w:rFonts w:ascii="Arial" w:hAnsi="Arial" w:cs="Arial"/>
        </w:rPr>
        <w:t>de dezembro de 201</w:t>
      </w:r>
      <w:r w:rsidR="00FA4BDB">
        <w:rPr>
          <w:rFonts w:ascii="Arial" w:hAnsi="Arial" w:cs="Arial"/>
        </w:rPr>
        <w:t>6</w:t>
      </w:r>
      <w:r w:rsidR="00FA4BDB" w:rsidRPr="00AA4F47">
        <w:rPr>
          <w:rFonts w:ascii="Arial" w:hAnsi="Arial" w:cs="Arial"/>
        </w:rPr>
        <w:t>, os saldos restantes serão desconsiderados, sem que caiba aos concorrentes, o direito a qualquer indenização ou reclamação de qualquer natureza.</w:t>
      </w:r>
    </w:p>
    <w:p w:rsidR="009451D4" w:rsidRPr="00D51713" w:rsidRDefault="009451D4" w:rsidP="00E45156">
      <w:pPr>
        <w:jc w:val="both"/>
        <w:rPr>
          <w:rFonts w:ascii="Arial" w:hAnsi="Arial" w:cs="Arial"/>
        </w:rPr>
      </w:pPr>
    </w:p>
    <w:p w:rsidR="009451D4" w:rsidRPr="00D51713" w:rsidRDefault="009451D4" w:rsidP="00E45156">
      <w:pPr>
        <w:ind w:right="15"/>
        <w:jc w:val="both"/>
        <w:rPr>
          <w:rFonts w:ascii="Arial" w:hAnsi="Arial" w:cs="Arial"/>
        </w:rPr>
      </w:pPr>
      <w:r w:rsidRPr="00D51713">
        <w:rPr>
          <w:rFonts w:ascii="Arial" w:hAnsi="Arial" w:cs="Arial"/>
          <w:b/>
          <w:bCs/>
          <w:color w:val="000000"/>
        </w:rPr>
        <w:t>CLÁUSULA SE</w:t>
      </w:r>
      <w:r w:rsidR="00690858">
        <w:rPr>
          <w:rFonts w:ascii="Arial" w:hAnsi="Arial" w:cs="Arial"/>
          <w:b/>
          <w:bCs/>
          <w:color w:val="000000"/>
        </w:rPr>
        <w:t>TIMA</w:t>
      </w:r>
      <w:r w:rsidRPr="00D51713">
        <w:rPr>
          <w:rFonts w:ascii="Arial" w:hAnsi="Arial" w:cs="Arial"/>
          <w:b/>
          <w:bCs/>
          <w:color w:val="000000"/>
        </w:rPr>
        <w:t xml:space="preserve"> - DAS OBRIGAÇÕES DO CONTRATANTE</w:t>
      </w:r>
    </w:p>
    <w:p w:rsidR="009451D4" w:rsidRPr="00D51713" w:rsidRDefault="009451D4" w:rsidP="00E45156">
      <w:pPr>
        <w:numPr>
          <w:ilvl w:val="1"/>
          <w:numId w:val="6"/>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Caberá a CONTRATANTE:</w:t>
      </w:r>
    </w:p>
    <w:p w:rsidR="009451D4" w:rsidRPr="00D51713" w:rsidRDefault="009451D4" w:rsidP="00E45156">
      <w:pPr>
        <w:numPr>
          <w:ilvl w:val="2"/>
          <w:numId w:val="16"/>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Efetuar os pagamentos decorrentes do Licenciamento do Direito de Uso dos aplicativos objeto deste contrato no prazo avençado.</w:t>
      </w:r>
    </w:p>
    <w:p w:rsidR="009451D4" w:rsidRPr="00D51713" w:rsidRDefault="009451D4" w:rsidP="00E45156">
      <w:pPr>
        <w:numPr>
          <w:ilvl w:val="2"/>
          <w:numId w:val="16"/>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Facultar o acesso irrestrito dos técnicos da CONTRATADA às áreas de trabalho, registros, documentação e demais informações necessárias à fiel execução do presente contrato.</w:t>
      </w:r>
    </w:p>
    <w:p w:rsidR="009451D4" w:rsidRPr="00D51713" w:rsidRDefault="009451D4" w:rsidP="00E45156">
      <w:pPr>
        <w:numPr>
          <w:ilvl w:val="2"/>
          <w:numId w:val="16"/>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Manter, na operacionalização dos aplicativos, apenas pessoal devidamente treinado pela CONTRATADA.</w:t>
      </w:r>
    </w:p>
    <w:p w:rsidR="009451D4" w:rsidRPr="00D51713" w:rsidRDefault="009451D4" w:rsidP="00E45156">
      <w:pPr>
        <w:numPr>
          <w:ilvl w:val="2"/>
          <w:numId w:val="16"/>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Conceder à CONTRATADA acesso remoto às suas estruturas virtuais, ambiente de rede ou intranet.</w:t>
      </w:r>
    </w:p>
    <w:p w:rsidR="009451D4" w:rsidRPr="00D51713" w:rsidRDefault="009451D4" w:rsidP="00E45156">
      <w:pPr>
        <w:numPr>
          <w:ilvl w:val="2"/>
          <w:numId w:val="16"/>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Manter padrão de clareza nas solicitações de alteração enviadas à CONTRATADA, indicando um responsável que acompanhará as tramitações desta pela internet, respondendo-as com brevidade.</w:t>
      </w:r>
    </w:p>
    <w:p w:rsidR="009451D4" w:rsidRPr="00D51713" w:rsidRDefault="009451D4" w:rsidP="00E45156">
      <w:pPr>
        <w:numPr>
          <w:ilvl w:val="2"/>
          <w:numId w:val="16"/>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Assegurar a configuração adequada do computador e instalação dos aplicativos, manter backup adequado para satisfazer as necessidades de segurança e recuperação no caso de falha do computador, dando prioridade aos técnicos da CONTRATADA na utilização de qualquer recurso necessário à fiel execução do presente contrato.</w:t>
      </w:r>
    </w:p>
    <w:p w:rsidR="009451D4" w:rsidRPr="00D51713" w:rsidRDefault="009451D4" w:rsidP="00E45156">
      <w:pPr>
        <w:numPr>
          <w:ilvl w:val="2"/>
          <w:numId w:val="16"/>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Responsabilizar-se pela completa e correta inserção de dados nos aplicativos.</w:t>
      </w:r>
    </w:p>
    <w:p w:rsidR="009451D4" w:rsidRPr="00D51713" w:rsidRDefault="009451D4" w:rsidP="00E45156">
      <w:pPr>
        <w:numPr>
          <w:ilvl w:val="2"/>
          <w:numId w:val="16"/>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Parametrizar a aplicativo, em nível de usuário, inclusive no tocante às modificações de alíquotas de tributos, multas e contribuições, além de atualizar as fórmulas de cálculo dos aplicativos(s) quando necessário.</w:t>
      </w:r>
    </w:p>
    <w:p w:rsidR="009451D4" w:rsidRPr="00D51713" w:rsidRDefault="009451D4" w:rsidP="00E45156">
      <w:pPr>
        <w:numPr>
          <w:ilvl w:val="2"/>
          <w:numId w:val="16"/>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Manter as bases de dados atualizadas de acordo com a versão de banco de dados adotada pela CONTRATADA, e desde que esta tenha concedido aviso de alteração com prazo mínimo de noventa dias.</w:t>
      </w:r>
    </w:p>
    <w:p w:rsidR="009451D4" w:rsidRPr="00EE4C95" w:rsidRDefault="009451D4" w:rsidP="00E45156">
      <w:pPr>
        <w:numPr>
          <w:ilvl w:val="2"/>
          <w:numId w:val="16"/>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Promover o prévio cadastro de dúvidas ou erros constatados na página da internet da CONTRATADA, para somente depois de decorridos 60 (sessenta) minutos sem resposta requisitar suporte.</w:t>
      </w:r>
    </w:p>
    <w:p w:rsidR="00EE4C95" w:rsidRDefault="00EE4C95" w:rsidP="00EE4C95">
      <w:pPr>
        <w:spacing w:before="120"/>
        <w:ind w:right="15"/>
        <w:jc w:val="both"/>
        <w:textAlignment w:val="baseline"/>
        <w:rPr>
          <w:rFonts w:ascii="Arial" w:hAnsi="Arial" w:cs="Arial"/>
          <w:b/>
          <w:bCs/>
          <w:color w:val="000000"/>
        </w:rPr>
      </w:pPr>
    </w:p>
    <w:p w:rsidR="00690858" w:rsidRPr="00731CD3" w:rsidRDefault="00690858" w:rsidP="00EE4C95">
      <w:pPr>
        <w:spacing w:before="120"/>
        <w:ind w:right="15"/>
        <w:jc w:val="both"/>
        <w:textAlignment w:val="baseline"/>
        <w:rPr>
          <w:rFonts w:ascii="Arial" w:hAnsi="Arial" w:cs="Arial"/>
          <w:b/>
          <w:bCs/>
          <w:color w:val="000000"/>
        </w:rPr>
      </w:pPr>
    </w:p>
    <w:p w:rsidR="009451D4" w:rsidRPr="00D51713" w:rsidRDefault="009451D4" w:rsidP="00E45156">
      <w:pPr>
        <w:ind w:right="15"/>
        <w:jc w:val="both"/>
        <w:rPr>
          <w:rFonts w:ascii="Arial" w:hAnsi="Arial" w:cs="Arial"/>
        </w:rPr>
      </w:pPr>
      <w:r w:rsidRPr="00D51713">
        <w:rPr>
          <w:rFonts w:ascii="Arial" w:hAnsi="Arial" w:cs="Arial"/>
          <w:b/>
          <w:bCs/>
          <w:color w:val="000000"/>
        </w:rPr>
        <w:lastRenderedPageBreak/>
        <w:t xml:space="preserve">CLÁUSULA </w:t>
      </w:r>
      <w:r w:rsidR="00690858">
        <w:rPr>
          <w:rFonts w:ascii="Arial" w:hAnsi="Arial" w:cs="Arial"/>
          <w:b/>
          <w:bCs/>
          <w:color w:val="000000"/>
        </w:rPr>
        <w:t>OITAVA</w:t>
      </w:r>
      <w:r w:rsidRPr="00D51713">
        <w:rPr>
          <w:rFonts w:ascii="Arial" w:hAnsi="Arial" w:cs="Arial"/>
          <w:color w:val="000000"/>
        </w:rPr>
        <w:t xml:space="preserve">- </w:t>
      </w:r>
      <w:r w:rsidRPr="00D51713">
        <w:rPr>
          <w:rFonts w:ascii="Arial" w:hAnsi="Arial" w:cs="Arial"/>
          <w:b/>
          <w:bCs/>
          <w:color w:val="000000"/>
        </w:rPr>
        <w:t>DAS OBRIGAÇÕES DA CONTRATADA</w:t>
      </w:r>
    </w:p>
    <w:p w:rsidR="009451D4" w:rsidRPr="00D51713" w:rsidRDefault="009451D4" w:rsidP="00E45156">
      <w:pPr>
        <w:numPr>
          <w:ilvl w:val="1"/>
          <w:numId w:val="7"/>
        </w:numPr>
        <w:tabs>
          <w:tab w:val="clear" w:pos="1440"/>
          <w:tab w:val="left" w:pos="709"/>
        </w:tabs>
        <w:spacing w:before="120"/>
        <w:ind w:left="0" w:right="15" w:firstLine="0"/>
        <w:jc w:val="both"/>
        <w:textAlignment w:val="baseline"/>
        <w:rPr>
          <w:rFonts w:ascii="Arial" w:hAnsi="Arial" w:cs="Arial"/>
          <w:color w:val="000000"/>
        </w:rPr>
      </w:pPr>
      <w:r w:rsidRPr="00D51713">
        <w:rPr>
          <w:rFonts w:ascii="Arial" w:hAnsi="Arial" w:cs="Arial"/>
          <w:color w:val="000000"/>
        </w:rPr>
        <w:t>Caberá a CONTRATADA:</w:t>
      </w:r>
    </w:p>
    <w:p w:rsidR="009451D4" w:rsidRPr="00D51713" w:rsidRDefault="009451D4" w:rsidP="00E45156">
      <w:pPr>
        <w:numPr>
          <w:ilvl w:val="2"/>
          <w:numId w:val="17"/>
        </w:numPr>
        <w:tabs>
          <w:tab w:val="clear" w:pos="2160"/>
        </w:tabs>
        <w:spacing w:before="120"/>
        <w:ind w:left="0" w:right="15" w:firstLine="0"/>
        <w:jc w:val="both"/>
        <w:textAlignment w:val="baseline"/>
        <w:rPr>
          <w:rFonts w:ascii="Arial" w:hAnsi="Arial" w:cs="Arial"/>
          <w:b/>
          <w:bCs/>
          <w:color w:val="000000"/>
        </w:rPr>
      </w:pPr>
      <w:r w:rsidRPr="00D51713">
        <w:rPr>
          <w:rFonts w:ascii="Arial" w:hAnsi="Arial" w:cs="Arial"/>
          <w:color w:val="000000"/>
        </w:rPr>
        <w:t xml:space="preserve">Quando contratados, conforme valores dispostos no Anexo I, converter dados para uso pelos aplicativos, instalar os aplicativos objeto deste contrato, treinar os servidores indicados na sua utilização, </w:t>
      </w:r>
      <w:r w:rsidRPr="00D51713">
        <w:rPr>
          <w:rFonts w:ascii="Arial" w:hAnsi="Arial" w:cs="Arial"/>
        </w:rPr>
        <w:t>no prazo de 120 (cento e vinte) dias, contados da emissão da Ordem de Serviço,</w:t>
      </w:r>
      <w:r w:rsidRPr="00D51713">
        <w:rPr>
          <w:rFonts w:ascii="Arial" w:hAnsi="Arial" w:cs="Arial"/>
          <w:color w:val="000000"/>
        </w:rPr>
        <w:t xml:space="preserve"> bem como, prestar suporte apenas aos servidores devidamente treinados pela CONTRATADA no uso dos aplicativos e que tenham observado, em sua solicitação, a regra disposta na cláusula 6ª alínea “J” do presente contrato.</w:t>
      </w:r>
    </w:p>
    <w:p w:rsidR="009451D4" w:rsidRPr="00D51713" w:rsidRDefault="009451D4" w:rsidP="00E45156">
      <w:pPr>
        <w:numPr>
          <w:ilvl w:val="2"/>
          <w:numId w:val="17"/>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Manter operacionais todas as funcionalidades descritas no Edital.</w:t>
      </w:r>
    </w:p>
    <w:p w:rsidR="009451D4" w:rsidRPr="00D51713" w:rsidRDefault="009451D4" w:rsidP="008A77F0">
      <w:pPr>
        <w:numPr>
          <w:ilvl w:val="2"/>
          <w:numId w:val="17"/>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Tratar como confidenciais informações e dados do CONTRATANTE, guardando total sigilo em face de terceiros.</w:t>
      </w:r>
    </w:p>
    <w:p w:rsidR="009451D4" w:rsidRPr="00D51713" w:rsidRDefault="009451D4" w:rsidP="008A77F0">
      <w:pPr>
        <w:numPr>
          <w:ilvl w:val="2"/>
          <w:numId w:val="17"/>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Manter, durante a execução do contrato, todas as condições de habilitação previstas no Edital e em compatibilidade com as obrigações assumidas.</w:t>
      </w:r>
    </w:p>
    <w:p w:rsidR="009451D4" w:rsidRPr="00D51713" w:rsidRDefault="009451D4" w:rsidP="008A77F0">
      <w:pPr>
        <w:numPr>
          <w:ilvl w:val="2"/>
          <w:numId w:val="17"/>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Avaliar, em prazo razoável, a viabilidade técnica e jurídica das solicitações de alteração específicas encaminhadas eletronicamente pelo CONTRATANTE, e repassar orçamento acompanhado de cronograma para execução dos serviços, caso viável.</w:t>
      </w:r>
    </w:p>
    <w:p w:rsidR="009451D4" w:rsidRPr="00D51713" w:rsidRDefault="009451D4" w:rsidP="008A77F0">
      <w:pPr>
        <w:numPr>
          <w:ilvl w:val="2"/>
          <w:numId w:val="17"/>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 xml:space="preserve">Garantir o atendimento de técnico presencial, quando requisitado, em até cinco dias úteis contados da outorga de autorização expressa para execução de serviços de atendimento </w:t>
      </w:r>
      <w:r w:rsidRPr="00D51713">
        <w:rPr>
          <w:rFonts w:ascii="Arial" w:hAnsi="Arial" w:cs="Arial"/>
          <w:i/>
          <w:iCs/>
          <w:color w:val="000000"/>
        </w:rPr>
        <w:t>in loco</w:t>
      </w:r>
      <w:r w:rsidRPr="00D51713">
        <w:rPr>
          <w:rFonts w:ascii="Arial" w:hAnsi="Arial" w:cs="Arial"/>
          <w:color w:val="000000"/>
        </w:rPr>
        <w:t>.</w:t>
      </w:r>
    </w:p>
    <w:p w:rsidR="009451D4" w:rsidRPr="00D51713" w:rsidRDefault="009451D4" w:rsidP="008A77F0">
      <w:pPr>
        <w:numPr>
          <w:ilvl w:val="2"/>
          <w:numId w:val="17"/>
        </w:numPr>
        <w:tabs>
          <w:tab w:val="clear" w:pos="2160"/>
          <w:tab w:val="num" w:pos="709"/>
        </w:tabs>
        <w:spacing w:before="120"/>
        <w:ind w:left="0" w:right="15" w:firstLine="0"/>
        <w:jc w:val="both"/>
        <w:textAlignment w:val="baseline"/>
        <w:rPr>
          <w:rFonts w:ascii="Arial" w:hAnsi="Arial" w:cs="Arial"/>
          <w:bCs/>
          <w:color w:val="000000"/>
        </w:rPr>
      </w:pPr>
      <w:r w:rsidRPr="00D51713">
        <w:rPr>
          <w:rFonts w:ascii="Arial" w:hAnsi="Arial" w:cs="Arial"/>
          <w:bCs/>
          <w:color w:val="000000"/>
        </w:rPr>
        <w:t xml:space="preserve">Orientar e prestar suporte à CONTRANTE para executar alterações na base de </w:t>
      </w:r>
      <w:proofErr w:type="gramStart"/>
      <w:r w:rsidRPr="00D51713">
        <w:rPr>
          <w:rFonts w:ascii="Arial" w:hAnsi="Arial" w:cs="Arial"/>
          <w:bCs/>
          <w:color w:val="000000"/>
        </w:rPr>
        <w:t>dados que se fizerem necessárias</w:t>
      </w:r>
      <w:proofErr w:type="gramEnd"/>
      <w:r w:rsidRPr="00D51713">
        <w:rPr>
          <w:rFonts w:ascii="Arial" w:hAnsi="Arial" w:cs="Arial"/>
          <w:bCs/>
          <w:color w:val="000000"/>
        </w:rPr>
        <w:t>.</w:t>
      </w:r>
    </w:p>
    <w:p w:rsidR="009451D4" w:rsidRPr="00D51713" w:rsidRDefault="009451D4" w:rsidP="008A77F0">
      <w:pPr>
        <w:jc w:val="both"/>
        <w:rPr>
          <w:rFonts w:ascii="Arial" w:hAnsi="Arial" w:cs="Arial"/>
        </w:rPr>
      </w:pPr>
    </w:p>
    <w:p w:rsidR="009451D4" w:rsidRPr="00D51713" w:rsidRDefault="009451D4" w:rsidP="008A77F0">
      <w:pPr>
        <w:ind w:right="15"/>
        <w:jc w:val="both"/>
        <w:rPr>
          <w:rFonts w:ascii="Arial" w:hAnsi="Arial" w:cs="Arial"/>
        </w:rPr>
      </w:pPr>
      <w:r w:rsidRPr="00D51713">
        <w:rPr>
          <w:rFonts w:ascii="Arial" w:hAnsi="Arial" w:cs="Arial"/>
          <w:b/>
          <w:bCs/>
          <w:color w:val="000000"/>
        </w:rPr>
        <w:t xml:space="preserve">CLÁUSULA </w:t>
      </w:r>
      <w:r w:rsidR="00690858">
        <w:rPr>
          <w:rFonts w:ascii="Arial" w:hAnsi="Arial" w:cs="Arial"/>
          <w:b/>
          <w:bCs/>
          <w:color w:val="000000"/>
        </w:rPr>
        <w:t>NONA</w:t>
      </w:r>
      <w:r w:rsidRPr="00D51713">
        <w:rPr>
          <w:rFonts w:ascii="Arial" w:hAnsi="Arial" w:cs="Arial"/>
          <w:b/>
          <w:bCs/>
          <w:color w:val="000000"/>
        </w:rPr>
        <w:t xml:space="preserve"> -</w:t>
      </w:r>
      <w:r w:rsidRPr="00D51713">
        <w:rPr>
          <w:rFonts w:ascii="Arial" w:hAnsi="Arial" w:cs="Arial"/>
          <w:color w:val="000000"/>
        </w:rPr>
        <w:t xml:space="preserve"> </w:t>
      </w:r>
      <w:r w:rsidRPr="00D51713">
        <w:rPr>
          <w:rFonts w:ascii="Arial" w:hAnsi="Arial" w:cs="Arial"/>
          <w:b/>
          <w:bCs/>
          <w:color w:val="000000"/>
        </w:rPr>
        <w:t>DO TREINAMENTO DE IMPLANTAÇÃO</w:t>
      </w:r>
    </w:p>
    <w:p w:rsidR="009451D4" w:rsidRPr="00D51713" w:rsidRDefault="009451D4" w:rsidP="008A77F0">
      <w:pPr>
        <w:numPr>
          <w:ilvl w:val="1"/>
          <w:numId w:val="8"/>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O treinamento na operacionalização do aplicativo, quando contratado, poderá ser realizado nas dependências da CONTRATANTE, na sede CONTRATADA ou, ainda, via internet.</w:t>
      </w:r>
    </w:p>
    <w:p w:rsidR="009451D4" w:rsidRPr="00D51713" w:rsidRDefault="009451D4" w:rsidP="008A77F0">
      <w:pPr>
        <w:numPr>
          <w:ilvl w:val="1"/>
          <w:numId w:val="8"/>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A CONTRATANTE apresentará à CONTRATADA a relação de usuários a serem treinados mediante o pagamento da hora técnica respectiva, acrescida das despesas de deslocamento, alimentação e estadia do técnico palestrante quando o treinamento ocorrer das dependências da CONTRATANTE.</w:t>
      </w:r>
    </w:p>
    <w:p w:rsidR="009451D4" w:rsidRPr="00D51713" w:rsidRDefault="009451D4" w:rsidP="008A77F0">
      <w:pPr>
        <w:numPr>
          <w:ilvl w:val="1"/>
          <w:numId w:val="8"/>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O treinamento de implantação na sede da CONTRATANTE poderá incluir ou não o fornecimento oneroso de material didático.</w:t>
      </w:r>
    </w:p>
    <w:p w:rsidR="009451D4" w:rsidRPr="00D51713" w:rsidRDefault="009451D4" w:rsidP="008A77F0">
      <w:pPr>
        <w:numPr>
          <w:ilvl w:val="1"/>
          <w:numId w:val="8"/>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O treinamento via web será considerado prestado independentemente da ocorrência de problemas com o provedor de internet, com o fornecimento de energia ou com qualquer outro fator correlato de responsabilidade do CONTRATANTE, podendo ser novamente faturado quando refeito sem culpa da CONTRATADA.</w:t>
      </w:r>
    </w:p>
    <w:p w:rsidR="009451D4" w:rsidRPr="00D51713" w:rsidRDefault="009451D4" w:rsidP="008A77F0">
      <w:pPr>
        <w:numPr>
          <w:ilvl w:val="1"/>
          <w:numId w:val="8"/>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 xml:space="preserve">O treinamento de novos usuários, na sede da entidade ou via web, para a operação ou utilização dos aplicativos em função de substituição de pessoal, tendo em vista demissões, mudanças de cargos, etc., não será considerado como Treinamento de Implantação e sim como Treinamento de Reforço deverá ser faturado </w:t>
      </w:r>
      <w:proofErr w:type="gramStart"/>
      <w:r w:rsidRPr="00D51713">
        <w:rPr>
          <w:rFonts w:ascii="Arial" w:hAnsi="Arial" w:cs="Arial"/>
          <w:color w:val="000000"/>
        </w:rPr>
        <w:t>a</w:t>
      </w:r>
      <w:proofErr w:type="gramEnd"/>
      <w:r w:rsidRPr="00D51713">
        <w:rPr>
          <w:rFonts w:ascii="Arial" w:hAnsi="Arial" w:cs="Arial"/>
          <w:color w:val="000000"/>
        </w:rPr>
        <w:t xml:space="preserve"> parte. Quando solicitado a CONTRATADA formalizará orçamento para prévia aprovação por parte da CONTRATANTE.</w:t>
      </w:r>
    </w:p>
    <w:p w:rsidR="009451D4" w:rsidRPr="00D51713" w:rsidRDefault="009451D4" w:rsidP="008A77F0">
      <w:pPr>
        <w:jc w:val="both"/>
        <w:rPr>
          <w:rFonts w:ascii="Arial" w:hAnsi="Arial" w:cs="Arial"/>
        </w:rPr>
      </w:pPr>
    </w:p>
    <w:p w:rsidR="009451D4" w:rsidRPr="00D51713" w:rsidRDefault="009451D4" w:rsidP="008A77F0">
      <w:pPr>
        <w:spacing w:after="120"/>
        <w:ind w:right="15"/>
        <w:jc w:val="both"/>
        <w:rPr>
          <w:rFonts w:ascii="Arial" w:hAnsi="Arial" w:cs="Arial"/>
        </w:rPr>
      </w:pPr>
      <w:r w:rsidRPr="00D51713">
        <w:rPr>
          <w:rFonts w:ascii="Arial" w:hAnsi="Arial" w:cs="Arial"/>
          <w:b/>
          <w:bCs/>
          <w:color w:val="000000"/>
        </w:rPr>
        <w:t xml:space="preserve">CLÁUSULA </w:t>
      </w:r>
      <w:r w:rsidR="00690858">
        <w:rPr>
          <w:rFonts w:ascii="Arial" w:hAnsi="Arial" w:cs="Arial"/>
          <w:b/>
          <w:bCs/>
          <w:color w:val="000000"/>
        </w:rPr>
        <w:t xml:space="preserve">DÉCIMA </w:t>
      </w:r>
      <w:r w:rsidRPr="00D51713">
        <w:rPr>
          <w:rFonts w:ascii="Arial" w:hAnsi="Arial" w:cs="Arial"/>
          <w:b/>
          <w:bCs/>
          <w:color w:val="000000"/>
        </w:rPr>
        <w:t>–</w:t>
      </w:r>
      <w:r w:rsidRPr="00D51713">
        <w:rPr>
          <w:rFonts w:ascii="Arial" w:hAnsi="Arial" w:cs="Arial"/>
          <w:color w:val="000000"/>
        </w:rPr>
        <w:t xml:space="preserve"> </w:t>
      </w:r>
      <w:r w:rsidRPr="00D51713">
        <w:rPr>
          <w:rFonts w:ascii="Arial" w:hAnsi="Arial" w:cs="Arial"/>
          <w:b/>
          <w:bCs/>
          <w:color w:val="000000"/>
        </w:rPr>
        <w:t>DA EVOLUÇÃO, MANUTENÇÃO E ALTERAÇÃO</w:t>
      </w:r>
      <w:r w:rsidR="00FA0406">
        <w:rPr>
          <w:rFonts w:ascii="Arial" w:hAnsi="Arial" w:cs="Arial"/>
          <w:b/>
          <w:bCs/>
          <w:color w:val="000000"/>
        </w:rPr>
        <w:t>.</w:t>
      </w:r>
      <w:r w:rsidRPr="00D51713">
        <w:rPr>
          <w:rFonts w:ascii="Arial" w:hAnsi="Arial" w:cs="Arial"/>
          <w:b/>
          <w:bCs/>
          <w:color w:val="000000"/>
        </w:rPr>
        <w:t xml:space="preserve"> </w:t>
      </w:r>
    </w:p>
    <w:p w:rsidR="009451D4" w:rsidRPr="00D51713" w:rsidRDefault="009451D4" w:rsidP="008A77F0">
      <w:pPr>
        <w:numPr>
          <w:ilvl w:val="1"/>
          <w:numId w:val="9"/>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As melhorias/modificações nos aplicativos poderão ser legais, corretivas ou evolutivas.</w:t>
      </w:r>
    </w:p>
    <w:p w:rsidR="009451D4" w:rsidRPr="00D51713" w:rsidRDefault="009451D4" w:rsidP="008A77F0">
      <w:pPr>
        <w:numPr>
          <w:ilvl w:val="1"/>
          <w:numId w:val="9"/>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lastRenderedPageBreak/>
        <w:t>As melhorias/modificações evolutivas serão classificadas em específicas ou gerais, conforme sua iniciativa tenha partido da CONTRATANTE ou da CONTRATADA, respectivamente.</w:t>
      </w:r>
    </w:p>
    <w:p w:rsidR="009451D4" w:rsidRPr="00D51713" w:rsidRDefault="009451D4" w:rsidP="008A77F0">
      <w:pPr>
        <w:numPr>
          <w:ilvl w:val="1"/>
          <w:numId w:val="9"/>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As modificações evolutivas de caráter geral serão periodicamente disponibilizadas pela CONTRATADA, com seu custo incluído no preço mensal do licenciamento dos aplicativos.</w:t>
      </w:r>
    </w:p>
    <w:p w:rsidR="009451D4" w:rsidRPr="00D51713" w:rsidRDefault="009451D4" w:rsidP="008A77F0">
      <w:pPr>
        <w:numPr>
          <w:ilvl w:val="1"/>
          <w:numId w:val="9"/>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As modificações evolutivas específicas - incluindo aquelas necessárias à adequação dos aplicativos à legislação municipal - serão objeto de análise por parte da CONTRATADA, que declarará a sua viabilidade técnica e formalizará orçamento para prévia aprovação por parte da CONTRATANTE, desenvolvendo-as e disponibilizando no prazo que indicar.</w:t>
      </w:r>
    </w:p>
    <w:p w:rsidR="009451D4" w:rsidRPr="00D51713" w:rsidRDefault="009451D4" w:rsidP="008A77F0">
      <w:pPr>
        <w:numPr>
          <w:ilvl w:val="1"/>
          <w:numId w:val="9"/>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 xml:space="preserve">As modificações de natureza legal para atendimento da legislação federal ou estadual serão introduzidas nos aplicativos durante a vigência do contrato, sem qualquer ônus para a CONTRATANTE, e, caso não haja tempo hábil para </w:t>
      </w:r>
      <w:proofErr w:type="gramStart"/>
      <w:r w:rsidRPr="00D51713">
        <w:rPr>
          <w:rFonts w:ascii="Arial" w:hAnsi="Arial" w:cs="Arial"/>
          <w:color w:val="000000"/>
        </w:rPr>
        <w:t>implementá</w:t>
      </w:r>
      <w:proofErr w:type="gramEnd"/>
      <w:r w:rsidRPr="00D51713">
        <w:rPr>
          <w:rFonts w:ascii="Arial" w:hAnsi="Arial" w:cs="Arial"/>
          <w:color w:val="000000"/>
        </w:rPr>
        <w:t>-las até o início das respectivas vigências, a CONTRATADA procurará indicar soluções alternativas para atender as determinações legais até a atualização dos aplicativos.</w:t>
      </w:r>
    </w:p>
    <w:p w:rsidR="009451D4" w:rsidRPr="00D51713" w:rsidRDefault="009451D4" w:rsidP="008A77F0">
      <w:pPr>
        <w:numPr>
          <w:ilvl w:val="1"/>
          <w:numId w:val="9"/>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As atualizações de cunho corretivo, originadas a partir da verificação de erros de processamento, serão fornecidas sem custo para a CONTRATANTE.</w:t>
      </w:r>
    </w:p>
    <w:p w:rsidR="009451D4" w:rsidRPr="00D51713" w:rsidRDefault="009451D4" w:rsidP="008A77F0">
      <w:pPr>
        <w:numPr>
          <w:ilvl w:val="1"/>
          <w:numId w:val="9"/>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As modificações/melhorias evolutivas ou de natureza legal serão introduzidas nos aplicativos originalmente licenciados e distribuídas toda vez que a CONTRATADA as concluir, cabendo à CONTRATANTE implantar cada nova versão no prazo de até 30 (trinta) dias de seu recebimento, findos os quais a CONTRATADA deixará de fornecer suporte à versão antiga.</w:t>
      </w:r>
    </w:p>
    <w:p w:rsidR="009451D4" w:rsidRPr="00D51713" w:rsidRDefault="009451D4" w:rsidP="008A77F0">
      <w:pPr>
        <w:numPr>
          <w:ilvl w:val="1"/>
          <w:numId w:val="9"/>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A ausência de disponibilização das modificações evolutivas relacionadas à legislação municipal não implicará em qualquer responsabilidade para a CONTRATADA.</w:t>
      </w:r>
    </w:p>
    <w:p w:rsidR="009451D4" w:rsidRPr="00D51713" w:rsidRDefault="009451D4" w:rsidP="008A77F0">
      <w:pPr>
        <w:numPr>
          <w:ilvl w:val="1"/>
          <w:numId w:val="9"/>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Eventuais conversões de dados decorrentes de mudanças de versões poderão ser cobradas pela CONTRATADA.</w:t>
      </w:r>
    </w:p>
    <w:p w:rsidR="009451D4" w:rsidRPr="00D51713" w:rsidRDefault="009451D4" w:rsidP="008A77F0">
      <w:pPr>
        <w:jc w:val="both"/>
        <w:rPr>
          <w:rFonts w:ascii="Arial" w:hAnsi="Arial" w:cs="Arial"/>
        </w:rPr>
      </w:pPr>
    </w:p>
    <w:p w:rsidR="009451D4" w:rsidRPr="00D51713" w:rsidRDefault="009451D4" w:rsidP="008A77F0">
      <w:pPr>
        <w:ind w:right="15"/>
        <w:jc w:val="both"/>
        <w:rPr>
          <w:rFonts w:ascii="Arial" w:hAnsi="Arial" w:cs="Arial"/>
        </w:rPr>
      </w:pPr>
      <w:r w:rsidRPr="00D51713">
        <w:rPr>
          <w:rFonts w:ascii="Arial" w:hAnsi="Arial" w:cs="Arial"/>
          <w:b/>
          <w:bCs/>
          <w:color w:val="000000"/>
        </w:rPr>
        <w:t>CLÁUSULA DÉCIMA</w:t>
      </w:r>
      <w:r w:rsidR="00690858">
        <w:rPr>
          <w:rFonts w:ascii="Arial" w:hAnsi="Arial" w:cs="Arial"/>
          <w:b/>
          <w:bCs/>
          <w:color w:val="000000"/>
        </w:rPr>
        <w:t xml:space="preserve"> PRIMEIRA</w:t>
      </w:r>
      <w:r w:rsidRPr="00D51713">
        <w:rPr>
          <w:rFonts w:ascii="Arial" w:hAnsi="Arial" w:cs="Arial"/>
          <w:b/>
          <w:bCs/>
          <w:color w:val="000000"/>
        </w:rPr>
        <w:t xml:space="preserve"> - DO SUPORTE TÉCNICO</w:t>
      </w:r>
    </w:p>
    <w:p w:rsidR="009451D4" w:rsidRPr="00D51713" w:rsidRDefault="009451D4" w:rsidP="008A77F0">
      <w:pPr>
        <w:numPr>
          <w:ilvl w:val="1"/>
          <w:numId w:val="10"/>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O suporte técnico pós-implantação deverá ser sempre efetuado por técnico habilitado em favor de usuário devidamente treinado, e compreenderá:</w:t>
      </w:r>
    </w:p>
    <w:p w:rsidR="009451D4" w:rsidRPr="00D51713" w:rsidRDefault="009451D4" w:rsidP="008A77F0">
      <w:pPr>
        <w:numPr>
          <w:ilvl w:val="1"/>
          <w:numId w:val="10"/>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Esclarecimento de dúvidas que possam surgir durante a operação e utilização dos aplicativos</w:t>
      </w:r>
    </w:p>
    <w:p w:rsidR="009451D4" w:rsidRPr="00D51713" w:rsidRDefault="009451D4" w:rsidP="008A77F0">
      <w:pPr>
        <w:numPr>
          <w:ilvl w:val="1"/>
          <w:numId w:val="10"/>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Realização de quaisquer atividades técnicas relacionadas a erros derivados de falha dos usuários.</w:t>
      </w:r>
    </w:p>
    <w:p w:rsidR="009451D4" w:rsidRPr="00D51713" w:rsidRDefault="009451D4" w:rsidP="008A77F0">
      <w:pPr>
        <w:numPr>
          <w:ilvl w:val="1"/>
          <w:numId w:val="10"/>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Auxiliar na recuperação da base de dados por problemas originados em erros de operação, queda de energia ou falha de equipamentos caso não haja backup de segurança.</w:t>
      </w:r>
    </w:p>
    <w:p w:rsidR="009451D4" w:rsidRPr="00D51713" w:rsidRDefault="009451D4" w:rsidP="008A77F0">
      <w:pPr>
        <w:numPr>
          <w:ilvl w:val="1"/>
          <w:numId w:val="10"/>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Auxiliar o usuário, em caso de dúvidas, na elaboração de quaisquer atividades técnicas relacionadas à utilização dos aplicativos.</w:t>
      </w:r>
    </w:p>
    <w:p w:rsidR="009451D4" w:rsidRPr="00D51713" w:rsidRDefault="009451D4" w:rsidP="008A77F0">
      <w:pPr>
        <w:numPr>
          <w:ilvl w:val="1"/>
          <w:numId w:val="10"/>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Desenvolver relatórios específicos.</w:t>
      </w:r>
    </w:p>
    <w:p w:rsidR="009451D4" w:rsidRPr="00D51713" w:rsidRDefault="009451D4" w:rsidP="008A77F0">
      <w:pPr>
        <w:numPr>
          <w:ilvl w:val="1"/>
          <w:numId w:val="10"/>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 xml:space="preserve">Este atendimento será realizado por qualquer meio de comunicação convencional ou eletrônico, e, em último caso, mediante visita </w:t>
      </w:r>
      <w:r w:rsidRPr="00D51713">
        <w:rPr>
          <w:rFonts w:ascii="Arial" w:hAnsi="Arial" w:cs="Arial"/>
          <w:i/>
          <w:iCs/>
          <w:color w:val="000000"/>
        </w:rPr>
        <w:t xml:space="preserve">in loco </w:t>
      </w:r>
      <w:r w:rsidRPr="00D51713">
        <w:rPr>
          <w:rFonts w:ascii="Arial" w:hAnsi="Arial" w:cs="Arial"/>
          <w:color w:val="000000"/>
        </w:rPr>
        <w:t>de técnico habilitado.</w:t>
      </w:r>
    </w:p>
    <w:p w:rsidR="009451D4" w:rsidRPr="00D51713" w:rsidRDefault="009451D4" w:rsidP="008A77F0">
      <w:pPr>
        <w:numPr>
          <w:ilvl w:val="1"/>
          <w:numId w:val="10"/>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 xml:space="preserve">O suporte, embora disponibilizado pela CONTRATADA, somente será prestado caso o interlocutor do CONTRATANTE que tenha cumprido com a etapa descrita na cláusula 6ª alínea “J” do presente contrato. </w:t>
      </w:r>
    </w:p>
    <w:p w:rsidR="009451D4" w:rsidRPr="00D51713" w:rsidRDefault="009451D4" w:rsidP="008A77F0">
      <w:pPr>
        <w:numPr>
          <w:ilvl w:val="1"/>
          <w:numId w:val="10"/>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lastRenderedPageBreak/>
        <w:t xml:space="preserve">Em nenhuma hipótese a CONTRATADA se responsabilizará por qualquer alteração ou modificação dos aplicativos realizada por pessoas não credenciadas. </w:t>
      </w:r>
    </w:p>
    <w:p w:rsidR="009451D4" w:rsidRPr="00D51713" w:rsidRDefault="009451D4" w:rsidP="008A77F0">
      <w:pPr>
        <w:numPr>
          <w:ilvl w:val="1"/>
          <w:numId w:val="10"/>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 xml:space="preserve">A execução de alterações na base de dados é de responsabilidade da CONTRATANTE </w:t>
      </w:r>
      <w:proofErr w:type="gramStart"/>
      <w:r w:rsidRPr="00D51713">
        <w:rPr>
          <w:rFonts w:ascii="Arial" w:hAnsi="Arial" w:cs="Arial"/>
          <w:color w:val="000000"/>
        </w:rPr>
        <w:t>sob orientação</w:t>
      </w:r>
      <w:proofErr w:type="gramEnd"/>
      <w:r w:rsidRPr="00D51713">
        <w:rPr>
          <w:rFonts w:ascii="Arial" w:hAnsi="Arial" w:cs="Arial"/>
          <w:color w:val="000000"/>
        </w:rPr>
        <w:t xml:space="preserve"> e suporte da CONTRATADA.</w:t>
      </w:r>
    </w:p>
    <w:p w:rsidR="009451D4" w:rsidRPr="00731CD3" w:rsidRDefault="009451D4" w:rsidP="008A77F0">
      <w:pPr>
        <w:spacing w:after="240"/>
        <w:jc w:val="both"/>
        <w:rPr>
          <w:rFonts w:ascii="Arial" w:hAnsi="Arial" w:cs="Arial"/>
          <w:sz w:val="2"/>
        </w:rPr>
      </w:pPr>
    </w:p>
    <w:p w:rsidR="009451D4" w:rsidRPr="00D51713" w:rsidRDefault="00690858" w:rsidP="008A77F0">
      <w:pPr>
        <w:ind w:right="15"/>
        <w:jc w:val="both"/>
        <w:rPr>
          <w:rFonts w:ascii="Arial" w:hAnsi="Arial" w:cs="Arial"/>
        </w:rPr>
      </w:pPr>
      <w:r>
        <w:rPr>
          <w:rFonts w:ascii="Arial" w:hAnsi="Arial" w:cs="Arial"/>
          <w:b/>
          <w:bCs/>
          <w:color w:val="000000"/>
        </w:rPr>
        <w:t xml:space="preserve">CLÁUSULA DÉCIMA </w:t>
      </w:r>
      <w:r w:rsidRPr="00D51713">
        <w:rPr>
          <w:rFonts w:ascii="Arial" w:hAnsi="Arial" w:cs="Arial"/>
          <w:b/>
          <w:bCs/>
          <w:color w:val="000000"/>
        </w:rPr>
        <w:t xml:space="preserve">SEGUNDA </w:t>
      </w:r>
      <w:r w:rsidR="009451D4" w:rsidRPr="00D51713">
        <w:rPr>
          <w:rFonts w:ascii="Arial" w:hAnsi="Arial" w:cs="Arial"/>
          <w:b/>
          <w:bCs/>
          <w:color w:val="000000"/>
        </w:rPr>
        <w:t>- DA ALTERAÇÃO CONTRATUAL</w:t>
      </w:r>
    </w:p>
    <w:p w:rsidR="009451D4" w:rsidRPr="00D51713" w:rsidRDefault="009451D4" w:rsidP="008A77F0">
      <w:pPr>
        <w:numPr>
          <w:ilvl w:val="1"/>
          <w:numId w:val="11"/>
        </w:numPr>
        <w:tabs>
          <w:tab w:val="clear" w:pos="1440"/>
        </w:tabs>
        <w:spacing w:before="120"/>
        <w:ind w:left="0" w:right="15" w:firstLine="0"/>
        <w:jc w:val="both"/>
        <w:textAlignment w:val="baseline"/>
        <w:rPr>
          <w:rFonts w:ascii="Arial" w:hAnsi="Arial" w:cs="Arial"/>
          <w:color w:val="000000"/>
        </w:rPr>
      </w:pPr>
      <w:r w:rsidRPr="00D51713">
        <w:rPr>
          <w:rFonts w:ascii="Arial" w:hAnsi="Arial" w:cs="Arial"/>
          <w:color w:val="000000"/>
        </w:rPr>
        <w:t xml:space="preserve">A alteração de quaisquer das disposições estabelecidas neste contrato somente se reputará válida se tornadas conhecidas expressamente em Instrumento Aditivo, que ao presente se aderirá, passando a fazer parte dele. </w:t>
      </w:r>
    </w:p>
    <w:p w:rsidR="009451D4" w:rsidRPr="00D51713" w:rsidRDefault="009451D4" w:rsidP="008A77F0">
      <w:pPr>
        <w:numPr>
          <w:ilvl w:val="1"/>
          <w:numId w:val="11"/>
        </w:numPr>
        <w:tabs>
          <w:tab w:val="clear" w:pos="1440"/>
        </w:tabs>
        <w:spacing w:before="120"/>
        <w:ind w:left="0" w:right="15" w:firstLine="0"/>
        <w:jc w:val="both"/>
        <w:textAlignment w:val="baseline"/>
        <w:rPr>
          <w:rFonts w:ascii="Arial" w:hAnsi="Arial" w:cs="Arial"/>
          <w:color w:val="000000"/>
        </w:rPr>
      </w:pPr>
      <w:r w:rsidRPr="00D51713">
        <w:rPr>
          <w:rFonts w:ascii="Arial" w:hAnsi="Arial" w:cs="Arial"/>
          <w:color w:val="000000"/>
        </w:rPr>
        <w:t xml:space="preserve">A alteração proveniente do reajuste contratual previsto no item </w:t>
      </w:r>
      <w:proofErr w:type="gramStart"/>
      <w:r w:rsidRPr="00D51713">
        <w:rPr>
          <w:rFonts w:ascii="Arial" w:hAnsi="Arial" w:cs="Arial"/>
          <w:color w:val="000000"/>
        </w:rPr>
        <w:t>5</w:t>
      </w:r>
      <w:proofErr w:type="gramEnd"/>
      <w:r w:rsidRPr="00D51713">
        <w:rPr>
          <w:rFonts w:ascii="Arial" w:hAnsi="Arial" w:cs="Arial"/>
          <w:color w:val="000000"/>
        </w:rPr>
        <w:t xml:space="preserve"> da Cláusula 3ª poderá ser executado por simples Apostila de acordo com o art. 65, §8º, da Lei 8.666/93.</w:t>
      </w:r>
    </w:p>
    <w:p w:rsidR="009451D4" w:rsidRPr="00D51713" w:rsidRDefault="009451D4" w:rsidP="008A77F0">
      <w:pPr>
        <w:jc w:val="both"/>
        <w:rPr>
          <w:rFonts w:ascii="Arial" w:hAnsi="Arial" w:cs="Arial"/>
        </w:rPr>
      </w:pPr>
    </w:p>
    <w:p w:rsidR="009451D4" w:rsidRPr="00D51713" w:rsidRDefault="009451D4" w:rsidP="008A77F0">
      <w:pPr>
        <w:ind w:right="15"/>
        <w:jc w:val="both"/>
        <w:rPr>
          <w:rFonts w:ascii="Arial" w:hAnsi="Arial" w:cs="Arial"/>
        </w:rPr>
      </w:pPr>
      <w:r w:rsidRPr="00D51713">
        <w:rPr>
          <w:rFonts w:ascii="Arial" w:hAnsi="Arial" w:cs="Arial"/>
          <w:b/>
          <w:bCs/>
          <w:color w:val="000000"/>
        </w:rPr>
        <w:t>CLÁUSULA DÉCIMA</w:t>
      </w:r>
      <w:r w:rsidR="00690858">
        <w:rPr>
          <w:rFonts w:ascii="Arial" w:hAnsi="Arial" w:cs="Arial"/>
          <w:b/>
          <w:bCs/>
          <w:color w:val="000000"/>
        </w:rPr>
        <w:t xml:space="preserve"> TERCEIRA</w:t>
      </w:r>
      <w:r w:rsidRPr="00D51713">
        <w:rPr>
          <w:rFonts w:ascii="Arial" w:hAnsi="Arial" w:cs="Arial"/>
          <w:b/>
          <w:bCs/>
          <w:color w:val="000000"/>
        </w:rPr>
        <w:t xml:space="preserve"> - DA RESCISÃO</w:t>
      </w:r>
    </w:p>
    <w:p w:rsidR="009451D4" w:rsidRPr="00D51713" w:rsidRDefault="009451D4" w:rsidP="008A77F0">
      <w:pPr>
        <w:numPr>
          <w:ilvl w:val="1"/>
          <w:numId w:val="12"/>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 xml:space="preserve">A inexecução total ou parcial do Contrato decorrente desta licitação ensejará sua rescisão administrativa, nas hipóteses previstas nos </w:t>
      </w:r>
      <w:proofErr w:type="spellStart"/>
      <w:r w:rsidRPr="00D51713">
        <w:rPr>
          <w:rFonts w:ascii="Arial" w:hAnsi="Arial" w:cs="Arial"/>
          <w:color w:val="000000"/>
        </w:rPr>
        <w:t>arts</w:t>
      </w:r>
      <w:proofErr w:type="spellEnd"/>
      <w:r w:rsidRPr="00D51713">
        <w:rPr>
          <w:rFonts w:ascii="Arial" w:hAnsi="Arial" w:cs="Arial"/>
          <w:color w:val="000000"/>
        </w:rPr>
        <w:t>. 77 e 78 da Lei nº 8.666/93 e posteriores alterações, com as consequências previstas no art. 80 da referida Lei, sem que caiba à empresa contratada direito a qualquer indenização.</w:t>
      </w:r>
    </w:p>
    <w:p w:rsidR="009451D4" w:rsidRPr="00D51713" w:rsidRDefault="009451D4" w:rsidP="008A77F0">
      <w:pPr>
        <w:numPr>
          <w:ilvl w:val="1"/>
          <w:numId w:val="12"/>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A rescisão contratual poderá ser:</w:t>
      </w:r>
    </w:p>
    <w:p w:rsidR="009451D4" w:rsidRPr="00D51713" w:rsidRDefault="009451D4" w:rsidP="008A77F0">
      <w:pPr>
        <w:numPr>
          <w:ilvl w:val="2"/>
          <w:numId w:val="18"/>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 Determinada por ato unilateral da Administração, nos casos enunciados nos incisos I a XII e XVII do art. 78 da Lei 8.666/93;</w:t>
      </w:r>
    </w:p>
    <w:p w:rsidR="009451D4" w:rsidRPr="00D51713" w:rsidRDefault="009451D4" w:rsidP="008A77F0">
      <w:pPr>
        <w:numPr>
          <w:ilvl w:val="2"/>
          <w:numId w:val="18"/>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 Amigável, mediante autorização da autoridade competente, reduzida a termo no processo licitatório, desde que demonstrada conveniência para a Administração.</w:t>
      </w:r>
    </w:p>
    <w:p w:rsidR="009451D4" w:rsidRPr="00731CD3" w:rsidRDefault="009451D4" w:rsidP="008A77F0">
      <w:pPr>
        <w:spacing w:after="240"/>
        <w:jc w:val="both"/>
        <w:rPr>
          <w:rFonts w:ascii="Arial" w:hAnsi="Arial" w:cs="Arial"/>
          <w:sz w:val="8"/>
        </w:rPr>
      </w:pPr>
    </w:p>
    <w:p w:rsidR="009451D4" w:rsidRPr="00D51713" w:rsidRDefault="009451D4" w:rsidP="008A77F0">
      <w:pPr>
        <w:ind w:right="15"/>
        <w:jc w:val="both"/>
        <w:rPr>
          <w:rFonts w:ascii="Arial" w:hAnsi="Arial" w:cs="Arial"/>
        </w:rPr>
      </w:pPr>
      <w:r w:rsidRPr="00D51713">
        <w:rPr>
          <w:rFonts w:ascii="Arial" w:hAnsi="Arial" w:cs="Arial"/>
          <w:b/>
          <w:bCs/>
          <w:color w:val="000000"/>
        </w:rPr>
        <w:t>CLÁUSULA DÉCIMA</w:t>
      </w:r>
      <w:r w:rsidR="00690858">
        <w:rPr>
          <w:rFonts w:ascii="Arial" w:hAnsi="Arial" w:cs="Arial"/>
          <w:b/>
          <w:bCs/>
          <w:color w:val="000000"/>
        </w:rPr>
        <w:t xml:space="preserve"> QUARTA</w:t>
      </w:r>
      <w:r w:rsidRPr="00D51713">
        <w:rPr>
          <w:rFonts w:ascii="Arial" w:hAnsi="Arial" w:cs="Arial"/>
          <w:b/>
          <w:bCs/>
          <w:color w:val="000000"/>
        </w:rPr>
        <w:t xml:space="preserve"> – DAS PENALIDADES </w:t>
      </w:r>
    </w:p>
    <w:p w:rsidR="009451D4" w:rsidRPr="00D51713" w:rsidRDefault="009451D4" w:rsidP="008A77F0">
      <w:pPr>
        <w:numPr>
          <w:ilvl w:val="1"/>
          <w:numId w:val="13"/>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A recusa imotivada do adjudicatário em assinar o Instrumento Contratual no prazo assinalado neste edital sujeitá-lo-á à multa de 10% sobre o valor total do contrato, contada a partir do primeiro dia após ter expirado o prazo que teria para assinar o contrato.</w:t>
      </w:r>
    </w:p>
    <w:p w:rsidR="009451D4" w:rsidRPr="00D51713" w:rsidRDefault="009451D4" w:rsidP="008A77F0">
      <w:pPr>
        <w:numPr>
          <w:ilvl w:val="1"/>
          <w:numId w:val="13"/>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 xml:space="preserve">Entende-se por valor total do contrato o montante dos preços totais finais oferecidos pela licitante após </w:t>
      </w:r>
      <w:proofErr w:type="gramStart"/>
      <w:r w:rsidRPr="00D51713">
        <w:rPr>
          <w:rFonts w:ascii="Arial" w:hAnsi="Arial" w:cs="Arial"/>
          <w:color w:val="000000"/>
        </w:rPr>
        <w:t>a etapa de lances, considerando os itens do objeto que lhe tenham sido adjudicados</w:t>
      </w:r>
      <w:proofErr w:type="gramEnd"/>
      <w:r w:rsidRPr="00D51713">
        <w:rPr>
          <w:rFonts w:ascii="Arial" w:hAnsi="Arial" w:cs="Arial"/>
          <w:color w:val="000000"/>
        </w:rPr>
        <w:t>.</w:t>
      </w:r>
    </w:p>
    <w:p w:rsidR="009451D4" w:rsidRPr="00D51713" w:rsidRDefault="009451D4" w:rsidP="008A77F0">
      <w:pPr>
        <w:numPr>
          <w:ilvl w:val="1"/>
          <w:numId w:val="13"/>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O atraso injustificado no fornecimento do objeto sujeitará a proponente vencedora à multa de mora, no valor de 0,5</w:t>
      </w:r>
      <w:proofErr w:type="gramStart"/>
      <w:r w:rsidRPr="00D51713">
        <w:rPr>
          <w:rFonts w:ascii="Arial" w:hAnsi="Arial" w:cs="Arial"/>
          <w:color w:val="000000"/>
        </w:rPr>
        <w:t>% do total estimado para a contratação por dia de atraso, até o máximo de 10 (dez) dias)</w:t>
      </w:r>
      <w:proofErr w:type="gramEnd"/>
      <w:r w:rsidRPr="00D51713">
        <w:rPr>
          <w:rFonts w:ascii="Arial" w:hAnsi="Arial" w:cs="Arial"/>
          <w:color w:val="000000"/>
        </w:rPr>
        <w:t>.</w:t>
      </w:r>
    </w:p>
    <w:p w:rsidR="009451D4" w:rsidRPr="00D51713" w:rsidRDefault="009451D4" w:rsidP="008A77F0">
      <w:pPr>
        <w:numPr>
          <w:ilvl w:val="1"/>
          <w:numId w:val="13"/>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Multa de 10% sobre o valor global do contrato, no caso de inexecução total do objeto contratado, recolhida no prazo de 15 (quinze) dias corridos, contado da comunicação oficial da decisão definitiva.</w:t>
      </w:r>
    </w:p>
    <w:p w:rsidR="009451D4" w:rsidRPr="00D51713" w:rsidRDefault="009451D4" w:rsidP="008A77F0">
      <w:pPr>
        <w:numPr>
          <w:ilvl w:val="1"/>
          <w:numId w:val="13"/>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Multa de 10% sobre o valor da parcela não cumprida, no caso de inexecução parcial do objeto contratado, recolhida no prazo de 15 (quinze) dias corridos, contado da comunicação oficial da decisão definitiva.</w:t>
      </w:r>
    </w:p>
    <w:p w:rsidR="009451D4" w:rsidRPr="00D51713" w:rsidRDefault="009451D4" w:rsidP="008A77F0">
      <w:pPr>
        <w:numPr>
          <w:ilvl w:val="1"/>
          <w:numId w:val="13"/>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A penalidade de multa poderá ser aplicada, cumulativamente, com as demais penalidades dispostas na Lei nº 10.520/02, conforme o art. 7, do mesmo diploma legal.</w:t>
      </w:r>
    </w:p>
    <w:p w:rsidR="009451D4" w:rsidRPr="00D51713" w:rsidRDefault="009451D4" w:rsidP="008A77F0">
      <w:pPr>
        <w:numPr>
          <w:ilvl w:val="1"/>
          <w:numId w:val="13"/>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lastRenderedPageBreak/>
        <w:t xml:space="preserve">A Administração poderá deixar de aplicar as penalidades previstas nesta cláusula, se </w:t>
      </w:r>
      <w:proofErr w:type="gramStart"/>
      <w:r w:rsidRPr="00D51713">
        <w:rPr>
          <w:rFonts w:ascii="Arial" w:hAnsi="Arial" w:cs="Arial"/>
          <w:color w:val="000000"/>
        </w:rPr>
        <w:t>admitidas</w:t>
      </w:r>
      <w:proofErr w:type="gramEnd"/>
      <w:r w:rsidRPr="00D51713">
        <w:rPr>
          <w:rFonts w:ascii="Arial" w:hAnsi="Arial" w:cs="Arial"/>
          <w:color w:val="000000"/>
        </w:rPr>
        <w:t xml:space="preserve"> as justificativas apresentadas pela licitante vencedora, nos termos do que dispõe o artigo 43, parágrafo 6º c/c artigo 81, e artigo 87, “caput”, da Lei nº 8.666/93.</w:t>
      </w:r>
    </w:p>
    <w:p w:rsidR="009451D4" w:rsidRPr="00D51713" w:rsidRDefault="009451D4" w:rsidP="008A77F0">
      <w:pPr>
        <w:numPr>
          <w:ilvl w:val="1"/>
          <w:numId w:val="13"/>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Sem prejuízo das penalidades de multa, ficam as licitantes que não cumprirem as clausulas contratuais, sujeitas ainda:</w:t>
      </w:r>
    </w:p>
    <w:p w:rsidR="009451D4" w:rsidRPr="00D51713" w:rsidRDefault="009451D4" w:rsidP="008A77F0">
      <w:pPr>
        <w:numPr>
          <w:ilvl w:val="2"/>
          <w:numId w:val="19"/>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  Suspensão temporária de participação em licitação e impedimento de contratar com a Administração, por prazo não superior a cinco anos.</w:t>
      </w:r>
    </w:p>
    <w:p w:rsidR="008A77F0" w:rsidRPr="00EE4C95" w:rsidRDefault="009451D4" w:rsidP="008A77F0">
      <w:pPr>
        <w:numPr>
          <w:ilvl w:val="2"/>
          <w:numId w:val="19"/>
        </w:numPr>
        <w:tabs>
          <w:tab w:val="clear" w:pos="2160"/>
          <w:tab w:val="num" w:pos="709"/>
        </w:tabs>
        <w:spacing w:before="120"/>
        <w:ind w:left="0" w:right="15" w:firstLine="0"/>
        <w:jc w:val="both"/>
        <w:textAlignment w:val="baseline"/>
        <w:rPr>
          <w:rFonts w:ascii="Arial" w:hAnsi="Arial" w:cs="Arial"/>
          <w:b/>
          <w:bCs/>
          <w:color w:val="000000"/>
        </w:rPr>
      </w:pPr>
      <w:r w:rsidRPr="00D51713">
        <w:rPr>
          <w:rFonts w:ascii="Arial" w:hAnsi="Arial" w:cs="Arial"/>
          <w:color w:val="000000"/>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 e </w:t>
      </w:r>
      <w:proofErr w:type="gramStart"/>
      <w:r w:rsidRPr="00D51713">
        <w:rPr>
          <w:rFonts w:ascii="Arial" w:hAnsi="Arial" w:cs="Arial"/>
          <w:color w:val="000000"/>
        </w:rPr>
        <w:t>após</w:t>
      </w:r>
      <w:proofErr w:type="gramEnd"/>
      <w:r w:rsidRPr="00D51713">
        <w:rPr>
          <w:rFonts w:ascii="Arial" w:hAnsi="Arial" w:cs="Arial"/>
          <w:color w:val="000000"/>
        </w:rPr>
        <w:t xml:space="preserve"> decorrido o prazo da sanção aplicada com base no inciso anterior.</w:t>
      </w:r>
    </w:p>
    <w:p w:rsidR="008A77F0" w:rsidRDefault="008A77F0" w:rsidP="008A77F0">
      <w:pPr>
        <w:ind w:right="15"/>
        <w:jc w:val="both"/>
        <w:rPr>
          <w:rFonts w:ascii="Arial" w:hAnsi="Arial" w:cs="Arial"/>
          <w:b/>
          <w:bCs/>
          <w:color w:val="000000"/>
        </w:rPr>
      </w:pPr>
    </w:p>
    <w:p w:rsidR="009451D4" w:rsidRPr="00D51713" w:rsidRDefault="00690858" w:rsidP="008A77F0">
      <w:pPr>
        <w:ind w:right="15"/>
        <w:jc w:val="both"/>
        <w:rPr>
          <w:rFonts w:ascii="Arial" w:hAnsi="Arial" w:cs="Arial"/>
        </w:rPr>
      </w:pPr>
      <w:r>
        <w:rPr>
          <w:rFonts w:ascii="Arial" w:hAnsi="Arial" w:cs="Arial"/>
          <w:b/>
          <w:bCs/>
          <w:color w:val="000000"/>
        </w:rPr>
        <w:t>CLÁUSULA DÉCIMA QUINTA</w:t>
      </w:r>
      <w:r w:rsidR="009451D4" w:rsidRPr="00D51713">
        <w:rPr>
          <w:rFonts w:ascii="Arial" w:hAnsi="Arial" w:cs="Arial"/>
          <w:b/>
          <w:bCs/>
          <w:color w:val="000000"/>
        </w:rPr>
        <w:t xml:space="preserve"> - DO FORO</w:t>
      </w:r>
    </w:p>
    <w:p w:rsidR="009451D4" w:rsidRPr="00D51713" w:rsidRDefault="009451D4" w:rsidP="008A77F0">
      <w:pPr>
        <w:numPr>
          <w:ilvl w:val="1"/>
          <w:numId w:val="14"/>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As partes de comum e recíproco acordo</w:t>
      </w:r>
      <w:proofErr w:type="gramStart"/>
      <w:r w:rsidRPr="00D51713">
        <w:rPr>
          <w:rFonts w:ascii="Arial" w:hAnsi="Arial" w:cs="Arial"/>
          <w:color w:val="000000"/>
        </w:rPr>
        <w:t>, elegem</w:t>
      </w:r>
      <w:proofErr w:type="gramEnd"/>
      <w:r w:rsidRPr="00D51713">
        <w:rPr>
          <w:rFonts w:ascii="Arial" w:hAnsi="Arial" w:cs="Arial"/>
          <w:color w:val="000000"/>
        </w:rPr>
        <w:t xml:space="preserve"> o foro da comarca de </w:t>
      </w:r>
      <w:proofErr w:type="spellStart"/>
      <w:r w:rsidRPr="00D51713">
        <w:rPr>
          <w:rFonts w:ascii="Arial" w:hAnsi="Arial" w:cs="Arial"/>
        </w:rPr>
        <w:t>Concórdia-SC</w:t>
      </w:r>
      <w:proofErr w:type="spellEnd"/>
      <w:r w:rsidRPr="00D51713">
        <w:rPr>
          <w:rFonts w:ascii="Arial" w:hAnsi="Arial" w:cs="Arial"/>
          <w:color w:val="000000"/>
        </w:rPr>
        <w:t>. Para dirimir qualquer dúvida, ação ou questão oriunda deste presente contrato.</w:t>
      </w:r>
    </w:p>
    <w:p w:rsidR="009451D4" w:rsidRPr="00D51713" w:rsidRDefault="009451D4" w:rsidP="008A77F0">
      <w:pPr>
        <w:numPr>
          <w:ilvl w:val="1"/>
          <w:numId w:val="14"/>
        </w:numPr>
        <w:tabs>
          <w:tab w:val="clear" w:pos="1440"/>
          <w:tab w:val="num" w:pos="709"/>
        </w:tabs>
        <w:spacing w:before="120"/>
        <w:ind w:left="0" w:right="15" w:firstLine="0"/>
        <w:jc w:val="both"/>
        <w:textAlignment w:val="baseline"/>
        <w:rPr>
          <w:rFonts w:ascii="Arial" w:hAnsi="Arial" w:cs="Arial"/>
          <w:color w:val="000000"/>
        </w:rPr>
      </w:pPr>
      <w:r w:rsidRPr="00D51713">
        <w:rPr>
          <w:rFonts w:ascii="Arial" w:hAnsi="Arial" w:cs="Arial"/>
          <w:color w:val="000000"/>
        </w:rPr>
        <w:t>E por estarem justos e contratados, assinam o presente, por si e seus sucessores, em 02 (duas) vias iguais e rubricadas para todos os fins de direito, na presença de 02 (duas) testemunhas.</w:t>
      </w:r>
    </w:p>
    <w:p w:rsidR="009451D4" w:rsidRPr="00D51713" w:rsidRDefault="009451D4" w:rsidP="008A77F0">
      <w:pPr>
        <w:ind w:right="15"/>
        <w:jc w:val="both"/>
        <w:rPr>
          <w:rFonts w:ascii="Arial" w:hAnsi="Arial" w:cs="Arial"/>
          <w:color w:val="000000"/>
        </w:rPr>
      </w:pPr>
      <w:r w:rsidRPr="00D51713">
        <w:rPr>
          <w:rFonts w:ascii="Arial" w:hAnsi="Arial" w:cs="Arial"/>
          <w:color w:val="000000"/>
        </w:rPr>
        <w:tab/>
      </w:r>
      <w:r w:rsidRPr="00D51713">
        <w:rPr>
          <w:rFonts w:ascii="Arial" w:hAnsi="Arial" w:cs="Arial"/>
          <w:color w:val="000000"/>
        </w:rPr>
        <w:tab/>
      </w:r>
      <w:r w:rsidRPr="00D51713">
        <w:rPr>
          <w:rFonts w:ascii="Arial" w:hAnsi="Arial" w:cs="Arial"/>
          <w:color w:val="000000"/>
        </w:rPr>
        <w:tab/>
        <w:t>                      </w:t>
      </w:r>
    </w:p>
    <w:p w:rsidR="009451D4" w:rsidRPr="00D51713" w:rsidRDefault="009451D4" w:rsidP="008A77F0">
      <w:pPr>
        <w:jc w:val="both"/>
        <w:rPr>
          <w:rFonts w:ascii="Arial" w:hAnsi="Arial" w:cs="Arial"/>
        </w:rPr>
      </w:pPr>
    </w:p>
    <w:p w:rsidR="009451D4" w:rsidRPr="00D51713" w:rsidRDefault="009451D4" w:rsidP="008A77F0">
      <w:pPr>
        <w:jc w:val="both"/>
        <w:rPr>
          <w:rFonts w:ascii="Arial" w:hAnsi="Arial" w:cs="Arial"/>
        </w:rPr>
      </w:pPr>
      <w:r w:rsidRPr="00D51713">
        <w:rPr>
          <w:rFonts w:ascii="Arial" w:hAnsi="Arial" w:cs="Arial"/>
          <w:color w:val="000000"/>
        </w:rPr>
        <w:t xml:space="preserve">Presidente Castello Branco/SC, </w:t>
      </w:r>
      <w:r w:rsidR="00FA0406">
        <w:rPr>
          <w:rFonts w:ascii="Arial" w:hAnsi="Arial" w:cs="Arial"/>
          <w:color w:val="000000"/>
        </w:rPr>
        <w:t xml:space="preserve">08 </w:t>
      </w:r>
      <w:r w:rsidRPr="00D51713">
        <w:rPr>
          <w:rFonts w:ascii="Arial" w:hAnsi="Arial" w:cs="Arial"/>
          <w:color w:val="000000"/>
        </w:rPr>
        <w:t xml:space="preserve">de </w:t>
      </w:r>
      <w:r w:rsidR="00FA0406">
        <w:rPr>
          <w:rFonts w:ascii="Arial" w:hAnsi="Arial" w:cs="Arial"/>
          <w:color w:val="000000"/>
        </w:rPr>
        <w:t xml:space="preserve">setembro </w:t>
      </w:r>
      <w:r w:rsidRPr="00D51713">
        <w:rPr>
          <w:rFonts w:ascii="Arial" w:hAnsi="Arial" w:cs="Arial"/>
          <w:color w:val="000000"/>
        </w:rPr>
        <w:t xml:space="preserve">de </w:t>
      </w:r>
      <w:r w:rsidR="00FA0406">
        <w:rPr>
          <w:rFonts w:ascii="Arial" w:hAnsi="Arial" w:cs="Arial"/>
          <w:color w:val="000000"/>
        </w:rPr>
        <w:t>2016.</w:t>
      </w:r>
    </w:p>
    <w:p w:rsidR="009451D4" w:rsidRDefault="009451D4" w:rsidP="008A77F0">
      <w:pPr>
        <w:spacing w:after="240"/>
        <w:jc w:val="both"/>
        <w:rPr>
          <w:rFonts w:ascii="Arial" w:hAnsi="Arial" w:cs="Arial"/>
        </w:rPr>
      </w:pPr>
    </w:p>
    <w:p w:rsidR="00234A74" w:rsidRDefault="00234A74" w:rsidP="008A77F0">
      <w:pPr>
        <w:spacing w:after="240"/>
        <w:jc w:val="both"/>
        <w:rPr>
          <w:rFonts w:ascii="Arial" w:hAnsi="Arial" w:cs="Arial"/>
        </w:rPr>
      </w:pPr>
    </w:p>
    <w:p w:rsidR="009451D4" w:rsidRPr="00D51713" w:rsidRDefault="009451D4" w:rsidP="008A77F0">
      <w:pPr>
        <w:jc w:val="center"/>
        <w:rPr>
          <w:rFonts w:ascii="Arial" w:hAnsi="Arial" w:cs="Arial"/>
          <w:color w:val="000000"/>
        </w:rPr>
      </w:pPr>
    </w:p>
    <w:p w:rsidR="009451D4" w:rsidRPr="00D51713" w:rsidRDefault="009451D4" w:rsidP="008A77F0">
      <w:pPr>
        <w:jc w:val="center"/>
        <w:rPr>
          <w:rFonts w:ascii="Arial" w:hAnsi="Arial" w:cs="Arial"/>
          <w:color w:val="000000"/>
        </w:rPr>
        <w:sectPr w:rsidR="009451D4" w:rsidRPr="00D51713" w:rsidSect="00FA0406">
          <w:headerReference w:type="default" r:id="rId8"/>
          <w:footerReference w:type="even" r:id="rId9"/>
          <w:footerReference w:type="default" r:id="rId10"/>
          <w:pgSz w:w="11907" w:h="16840" w:code="9"/>
          <w:pgMar w:top="1418" w:right="708" w:bottom="1418" w:left="993" w:header="284" w:footer="720" w:gutter="0"/>
          <w:cols w:space="720"/>
          <w:noEndnote/>
        </w:sectPr>
      </w:pPr>
    </w:p>
    <w:p w:rsidR="009451D4" w:rsidRPr="00D51713" w:rsidRDefault="009451D4" w:rsidP="00234A74">
      <w:pPr>
        <w:jc w:val="center"/>
        <w:rPr>
          <w:rFonts w:ascii="Arial" w:hAnsi="Arial" w:cs="Arial"/>
        </w:rPr>
      </w:pPr>
      <w:r w:rsidRPr="00D51713">
        <w:rPr>
          <w:rFonts w:ascii="Arial" w:hAnsi="Arial" w:cs="Arial"/>
          <w:b/>
          <w:bCs/>
          <w:color w:val="000000"/>
        </w:rPr>
        <w:lastRenderedPageBreak/>
        <w:t>CONTRANTE</w:t>
      </w:r>
      <w:r w:rsidR="00234A74">
        <w:rPr>
          <w:rFonts w:ascii="Arial" w:hAnsi="Arial" w:cs="Arial"/>
          <w:b/>
          <w:bCs/>
          <w:color w:val="000000"/>
        </w:rPr>
        <w:t xml:space="preserve">                           </w:t>
      </w:r>
    </w:p>
    <w:p w:rsidR="009451D4" w:rsidRDefault="009451D4" w:rsidP="008A77F0">
      <w:pPr>
        <w:jc w:val="center"/>
        <w:rPr>
          <w:rFonts w:ascii="Arial" w:hAnsi="Arial" w:cs="Arial"/>
        </w:rPr>
      </w:pPr>
    </w:p>
    <w:p w:rsidR="009451D4" w:rsidRPr="00D51713" w:rsidRDefault="00234A74" w:rsidP="008A77F0">
      <w:pPr>
        <w:jc w:val="center"/>
        <w:rPr>
          <w:rFonts w:ascii="Arial" w:hAnsi="Arial" w:cs="Arial"/>
        </w:rPr>
      </w:pPr>
      <w:r>
        <w:rPr>
          <w:rFonts w:ascii="Arial" w:hAnsi="Arial" w:cs="Arial"/>
          <w:b/>
          <w:bCs/>
          <w:color w:val="000000"/>
        </w:rPr>
        <w:lastRenderedPageBreak/>
        <w:t>CON</w:t>
      </w:r>
      <w:r w:rsidRPr="00D51713">
        <w:rPr>
          <w:rFonts w:ascii="Arial" w:hAnsi="Arial" w:cs="Arial"/>
          <w:b/>
          <w:bCs/>
          <w:color w:val="000000"/>
        </w:rPr>
        <w:t>TRATADA</w:t>
      </w:r>
    </w:p>
    <w:p w:rsidR="009451D4" w:rsidRPr="00D51713" w:rsidRDefault="009451D4" w:rsidP="008A77F0">
      <w:pPr>
        <w:spacing w:after="240"/>
        <w:jc w:val="both"/>
        <w:rPr>
          <w:rFonts w:ascii="Arial" w:hAnsi="Arial" w:cs="Arial"/>
        </w:rPr>
        <w:sectPr w:rsidR="009451D4" w:rsidRPr="00D51713" w:rsidSect="00FA0406">
          <w:type w:val="continuous"/>
          <w:pgSz w:w="11907" w:h="16840" w:code="9"/>
          <w:pgMar w:top="1418" w:right="708" w:bottom="1418" w:left="993" w:header="284" w:footer="720" w:gutter="0"/>
          <w:cols w:num="2" w:space="720"/>
          <w:noEndnote/>
        </w:sectPr>
      </w:pPr>
    </w:p>
    <w:p w:rsidR="00234A74" w:rsidRDefault="00234A74" w:rsidP="008A77F0">
      <w:pPr>
        <w:jc w:val="both"/>
        <w:rPr>
          <w:rFonts w:ascii="Arial" w:hAnsi="Arial" w:cs="Arial"/>
          <w:b/>
          <w:bCs/>
          <w:color w:val="000000"/>
        </w:rPr>
      </w:pPr>
    </w:p>
    <w:p w:rsidR="00234A74" w:rsidRDefault="00234A74" w:rsidP="008A77F0">
      <w:pPr>
        <w:jc w:val="both"/>
        <w:rPr>
          <w:rFonts w:ascii="Arial" w:hAnsi="Arial" w:cs="Arial"/>
          <w:b/>
          <w:bCs/>
          <w:color w:val="000000"/>
        </w:rPr>
      </w:pPr>
    </w:p>
    <w:p w:rsidR="009451D4" w:rsidRPr="00D51713" w:rsidRDefault="009451D4" w:rsidP="008A77F0">
      <w:pPr>
        <w:jc w:val="both"/>
        <w:rPr>
          <w:rFonts w:ascii="Arial" w:hAnsi="Arial" w:cs="Arial"/>
        </w:rPr>
      </w:pPr>
      <w:r>
        <w:rPr>
          <w:rFonts w:ascii="Arial" w:hAnsi="Arial" w:cs="Arial"/>
          <w:b/>
          <w:bCs/>
          <w:color w:val="000000"/>
        </w:rPr>
        <w:t>Testemunhas</w:t>
      </w:r>
    </w:p>
    <w:p w:rsidR="009451D4" w:rsidRPr="00D51713" w:rsidRDefault="009451D4" w:rsidP="008A77F0">
      <w:pPr>
        <w:jc w:val="both"/>
        <w:rPr>
          <w:rFonts w:ascii="Arial" w:hAnsi="Arial" w:cs="Arial"/>
        </w:rPr>
      </w:pPr>
      <w:r w:rsidRPr="00D51713">
        <w:rPr>
          <w:rFonts w:ascii="Arial" w:hAnsi="Arial" w:cs="Arial"/>
          <w:color w:val="000000"/>
        </w:rPr>
        <w:t>Nome:_____________________________</w:t>
      </w:r>
      <w:proofErr w:type="gramStart"/>
      <w:r>
        <w:rPr>
          <w:rFonts w:ascii="Arial" w:hAnsi="Arial" w:cs="Arial"/>
          <w:color w:val="000000"/>
        </w:rPr>
        <w:t xml:space="preserve">   </w:t>
      </w:r>
      <w:proofErr w:type="gramEnd"/>
      <w:r w:rsidRPr="00D51713">
        <w:rPr>
          <w:rFonts w:ascii="Arial" w:hAnsi="Arial" w:cs="Arial"/>
          <w:color w:val="000000"/>
        </w:rPr>
        <w:t>Nome:_____________________________</w:t>
      </w:r>
    </w:p>
    <w:p w:rsidR="009451D4" w:rsidRPr="00D51713" w:rsidRDefault="009451D4" w:rsidP="008A77F0">
      <w:pPr>
        <w:jc w:val="both"/>
        <w:rPr>
          <w:rFonts w:ascii="Arial" w:hAnsi="Arial" w:cs="Arial"/>
        </w:rPr>
      </w:pPr>
    </w:p>
    <w:p w:rsidR="009451D4" w:rsidRPr="00731CD3" w:rsidRDefault="009451D4" w:rsidP="008A77F0">
      <w:pPr>
        <w:jc w:val="both"/>
        <w:rPr>
          <w:rFonts w:ascii="Arial" w:hAnsi="Arial" w:cs="Arial"/>
        </w:rPr>
        <w:sectPr w:rsidR="009451D4" w:rsidRPr="00731CD3" w:rsidSect="00FA0406">
          <w:type w:val="continuous"/>
          <w:pgSz w:w="11907" w:h="16840" w:code="9"/>
          <w:pgMar w:top="1418" w:right="708" w:bottom="1418" w:left="993" w:header="284" w:footer="720" w:gutter="0"/>
          <w:cols w:space="720"/>
          <w:noEndnote/>
        </w:sectPr>
      </w:pPr>
      <w:r w:rsidRPr="00D51713">
        <w:rPr>
          <w:rFonts w:ascii="Arial" w:hAnsi="Arial" w:cs="Arial"/>
          <w:color w:val="000000"/>
        </w:rPr>
        <w:t>CPF</w:t>
      </w:r>
      <w:r w:rsidR="00535699">
        <w:rPr>
          <w:rFonts w:ascii="Arial" w:hAnsi="Arial" w:cs="Arial"/>
          <w:color w:val="000000"/>
        </w:rPr>
        <w:t>:______________________________</w:t>
      </w:r>
      <w:r w:rsidRPr="00D51713">
        <w:rPr>
          <w:rFonts w:ascii="Arial" w:hAnsi="Arial" w:cs="Arial"/>
          <w:color w:val="000000"/>
        </w:rPr>
        <w:t>CPF</w:t>
      </w:r>
      <w:r w:rsidR="00EE4C95">
        <w:rPr>
          <w:rFonts w:ascii="Arial" w:hAnsi="Arial" w:cs="Arial"/>
          <w:color w:val="000000"/>
        </w:rPr>
        <w:t>:______________________________</w:t>
      </w:r>
    </w:p>
    <w:p w:rsidR="009451D4" w:rsidRPr="00D51713" w:rsidRDefault="009451D4" w:rsidP="00EE4C95">
      <w:pPr>
        <w:jc w:val="both"/>
        <w:rPr>
          <w:rFonts w:ascii="Arial" w:hAnsi="Arial" w:cs="Arial"/>
        </w:rPr>
      </w:pPr>
    </w:p>
    <w:sectPr w:rsidR="009451D4" w:rsidRPr="00D517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858" w:rsidRDefault="00690858">
      <w:r>
        <w:separator/>
      </w:r>
    </w:p>
  </w:endnote>
  <w:endnote w:type="continuationSeparator" w:id="0">
    <w:p w:rsidR="00690858" w:rsidRDefault="00690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858" w:rsidRDefault="00690858" w:rsidP="00FA0406">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690858" w:rsidRDefault="00690858" w:rsidP="00FA0406">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858" w:rsidRPr="00BD2AAC" w:rsidRDefault="00690858" w:rsidP="00FA0406">
    <w:pPr>
      <w:pStyle w:val="Rodap"/>
      <w:framePr w:wrap="around" w:vAnchor="text" w:hAnchor="margin" w:xAlign="right" w:y="1"/>
      <w:rPr>
        <w:rStyle w:val="Nmerodepgina"/>
        <w:rFonts w:ascii="Arial" w:hAnsi="Arial" w:cs="Arial"/>
        <w:b/>
        <w:sz w:val="20"/>
        <w:szCs w:val="20"/>
      </w:rPr>
    </w:pPr>
    <w:r w:rsidRPr="00BD2AAC">
      <w:rPr>
        <w:rStyle w:val="Nmerodepgina"/>
        <w:rFonts w:ascii="Arial" w:hAnsi="Arial" w:cs="Arial"/>
        <w:b/>
        <w:sz w:val="20"/>
        <w:szCs w:val="20"/>
      </w:rPr>
      <w:fldChar w:fldCharType="begin"/>
    </w:r>
    <w:r w:rsidRPr="00BD2AAC">
      <w:rPr>
        <w:rStyle w:val="Nmerodepgina"/>
        <w:rFonts w:ascii="Arial" w:hAnsi="Arial" w:cs="Arial"/>
        <w:b/>
        <w:sz w:val="20"/>
        <w:szCs w:val="20"/>
      </w:rPr>
      <w:instrText xml:space="preserve">PAGE  </w:instrText>
    </w:r>
    <w:r w:rsidRPr="00BD2AAC">
      <w:rPr>
        <w:rStyle w:val="Nmerodepgina"/>
        <w:rFonts w:ascii="Arial" w:hAnsi="Arial" w:cs="Arial"/>
        <w:b/>
        <w:sz w:val="20"/>
        <w:szCs w:val="20"/>
      </w:rPr>
      <w:fldChar w:fldCharType="separate"/>
    </w:r>
    <w:r w:rsidR="00C6525D">
      <w:rPr>
        <w:rStyle w:val="Nmerodepgina"/>
        <w:rFonts w:ascii="Arial" w:hAnsi="Arial" w:cs="Arial"/>
        <w:b/>
        <w:noProof/>
        <w:sz w:val="20"/>
        <w:szCs w:val="20"/>
      </w:rPr>
      <w:t>1</w:t>
    </w:r>
    <w:r w:rsidRPr="00BD2AAC">
      <w:rPr>
        <w:rStyle w:val="Nmerodepgina"/>
        <w:rFonts w:ascii="Arial" w:hAnsi="Arial" w:cs="Arial"/>
        <w:b/>
        <w:sz w:val="20"/>
        <w:szCs w:val="20"/>
      </w:rPr>
      <w:fldChar w:fldCharType="end"/>
    </w:r>
  </w:p>
  <w:p w:rsidR="00690858" w:rsidRDefault="00690858" w:rsidP="00FA0406">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858" w:rsidRDefault="00690858">
      <w:r>
        <w:separator/>
      </w:r>
    </w:p>
  </w:footnote>
  <w:footnote w:type="continuationSeparator" w:id="0">
    <w:p w:rsidR="00690858" w:rsidRDefault="006908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0"/>
      <w:gridCol w:w="8766"/>
    </w:tblGrid>
    <w:tr w:rsidR="00690858" w:rsidRPr="009223B9" w:rsidTr="00FA0406">
      <w:tc>
        <w:tcPr>
          <w:tcW w:w="1510" w:type="dxa"/>
        </w:tcPr>
        <w:p w:rsidR="00690858" w:rsidRPr="00A3386B" w:rsidRDefault="00690858" w:rsidP="00FA0406">
          <w:pPr>
            <w:pStyle w:val="Cabealho"/>
          </w:pPr>
          <w:r w:rsidRPr="00A3386B">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48pt" o:ole="">
                <v:imagedata r:id="rId1" o:title=""/>
              </v:shape>
              <o:OLEObject Type="Embed" ProgID="Unknown" ShapeID="_x0000_i1025" DrawAspect="Content" ObjectID="_1535799107" r:id="rId2"/>
            </w:object>
          </w:r>
        </w:p>
      </w:tc>
      <w:tc>
        <w:tcPr>
          <w:tcW w:w="8766" w:type="dxa"/>
        </w:tcPr>
        <w:p w:rsidR="00690858" w:rsidRPr="00245301" w:rsidRDefault="00690858" w:rsidP="00FA0406">
          <w:pPr>
            <w:pStyle w:val="Cabealho"/>
            <w:rPr>
              <w:rFonts w:ascii="Tahoma" w:hAnsi="Tahoma" w:cs="Tahoma"/>
              <w:sz w:val="16"/>
            </w:rPr>
          </w:pPr>
        </w:p>
        <w:p w:rsidR="00690858" w:rsidRPr="00A3386B" w:rsidRDefault="00690858" w:rsidP="00FA0406">
          <w:pPr>
            <w:pStyle w:val="Cabealho"/>
            <w:rPr>
              <w:rFonts w:ascii="Tahoma" w:hAnsi="Tahoma" w:cs="Tahoma"/>
            </w:rPr>
          </w:pPr>
          <w:r w:rsidRPr="00A3386B">
            <w:rPr>
              <w:rFonts w:ascii="Tahoma" w:hAnsi="Tahoma" w:cs="Tahoma"/>
            </w:rPr>
            <w:t>ESTADO DE SANTA CATARINA</w:t>
          </w:r>
        </w:p>
        <w:p w:rsidR="00690858" w:rsidRPr="00A3386B" w:rsidRDefault="00690858" w:rsidP="00FA0406">
          <w:pPr>
            <w:pStyle w:val="Cabealho"/>
            <w:rPr>
              <w:rFonts w:ascii="Tahoma" w:hAnsi="Tahoma" w:cs="Tahoma"/>
            </w:rPr>
          </w:pPr>
          <w:r w:rsidRPr="00A3386B">
            <w:rPr>
              <w:rFonts w:ascii="Tahoma" w:hAnsi="Tahoma" w:cs="Tahoma"/>
            </w:rPr>
            <w:t>PREFEITURA MUNICIPAL DE PRESIDENTE CASTELLO BRANCO</w:t>
          </w:r>
        </w:p>
        <w:p w:rsidR="00690858" w:rsidRPr="00245301" w:rsidRDefault="00690858" w:rsidP="00FA0406">
          <w:pPr>
            <w:pStyle w:val="Cabealho"/>
            <w:rPr>
              <w:rFonts w:ascii="Tahoma" w:hAnsi="Tahoma" w:cs="Tahoma"/>
              <w:sz w:val="18"/>
            </w:rPr>
          </w:pPr>
        </w:p>
      </w:tc>
    </w:tr>
  </w:tbl>
  <w:p w:rsidR="00690858" w:rsidRDefault="0069085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A5160"/>
    <w:multiLevelType w:val="multilevel"/>
    <w:tmpl w:val="5172FB1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60535B"/>
    <w:multiLevelType w:val="multilevel"/>
    <w:tmpl w:val="1AE07F1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B4491D"/>
    <w:multiLevelType w:val="multilevel"/>
    <w:tmpl w:val="4B90406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1768D7"/>
    <w:multiLevelType w:val="multilevel"/>
    <w:tmpl w:val="8798508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2F0E96"/>
    <w:multiLevelType w:val="multilevel"/>
    <w:tmpl w:val="8E306FB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A496355"/>
    <w:multiLevelType w:val="multilevel"/>
    <w:tmpl w:val="E4645D36"/>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824EC3"/>
    <w:multiLevelType w:val="multilevel"/>
    <w:tmpl w:val="CCC09F80"/>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0C92696"/>
    <w:multiLevelType w:val="multilevel"/>
    <w:tmpl w:val="02DE4420"/>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22B3803"/>
    <w:multiLevelType w:val="multilevel"/>
    <w:tmpl w:val="1CD8FA6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AE8763A"/>
    <w:multiLevelType w:val="multilevel"/>
    <w:tmpl w:val="D2B291B0"/>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1BF4F28"/>
    <w:multiLevelType w:val="multilevel"/>
    <w:tmpl w:val="FDDC7156"/>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2670475"/>
    <w:multiLevelType w:val="multilevel"/>
    <w:tmpl w:val="3DBCAC7C"/>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A29320A"/>
    <w:multiLevelType w:val="multilevel"/>
    <w:tmpl w:val="CC0EF00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A6F2169"/>
    <w:multiLevelType w:val="multilevel"/>
    <w:tmpl w:val="EA3EEAC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AF93E17"/>
    <w:multiLevelType w:val="multilevel"/>
    <w:tmpl w:val="70C82F12"/>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17D4804"/>
    <w:multiLevelType w:val="multilevel"/>
    <w:tmpl w:val="078CF9B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5117A36"/>
    <w:multiLevelType w:val="multilevel"/>
    <w:tmpl w:val="8C10D8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54131B1"/>
    <w:multiLevelType w:val="multilevel"/>
    <w:tmpl w:val="350465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1785CDE"/>
    <w:multiLevelType w:val="hybridMultilevel"/>
    <w:tmpl w:val="13FE3D18"/>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6"/>
  </w:num>
  <w:num w:numId="2">
    <w:abstractNumId w:val="2"/>
    <w:lvlOverride w:ilvl="1">
      <w:lvl w:ilvl="1">
        <w:numFmt w:val="decimal"/>
        <w:lvlText w:val="%2."/>
        <w:lvlJc w:val="left"/>
      </w:lvl>
    </w:lvlOverride>
  </w:num>
  <w:num w:numId="3">
    <w:abstractNumId w:val="17"/>
    <w:lvlOverride w:ilvl="0">
      <w:lvl w:ilvl="0">
        <w:numFmt w:val="lowerLetter"/>
        <w:lvlText w:val="%1."/>
        <w:lvlJc w:val="left"/>
      </w:lvl>
    </w:lvlOverride>
  </w:num>
  <w:num w:numId="4">
    <w:abstractNumId w:val="4"/>
    <w:lvlOverride w:ilvl="0">
      <w:lvl w:ilvl="0">
        <w:numFmt w:val="decimal"/>
        <w:lvlText w:val="%1."/>
        <w:lvlJc w:val="left"/>
      </w:lvl>
    </w:lvlOverride>
  </w:num>
  <w:num w:numId="5">
    <w:abstractNumId w:val="3"/>
    <w:lvlOverride w:ilvl="0">
      <w:lvl w:ilvl="0">
        <w:numFmt w:val="decimal"/>
        <w:lvlText w:val="%1."/>
        <w:lvlJc w:val="left"/>
      </w:lvl>
    </w:lvlOverride>
  </w:num>
  <w:num w:numId="6">
    <w:abstractNumId w:val="15"/>
    <w:lvlOverride w:ilvl="0">
      <w:lvl w:ilvl="0">
        <w:numFmt w:val="decimal"/>
        <w:lvlText w:val="%1."/>
        <w:lvlJc w:val="left"/>
      </w:lvl>
    </w:lvlOverride>
  </w:num>
  <w:num w:numId="7">
    <w:abstractNumId w:val="8"/>
    <w:lvlOverride w:ilvl="0">
      <w:lvl w:ilvl="0">
        <w:numFmt w:val="decimal"/>
        <w:lvlText w:val="%1."/>
        <w:lvlJc w:val="left"/>
      </w:lvl>
    </w:lvlOverride>
  </w:num>
  <w:num w:numId="8">
    <w:abstractNumId w:val="1"/>
    <w:lvlOverride w:ilvl="0">
      <w:lvl w:ilvl="0">
        <w:numFmt w:val="decimal"/>
        <w:lvlText w:val="%1."/>
        <w:lvlJc w:val="left"/>
      </w:lvl>
    </w:lvlOverride>
  </w:num>
  <w:num w:numId="9">
    <w:abstractNumId w:val="11"/>
    <w:lvlOverride w:ilvl="0">
      <w:lvl w:ilvl="0">
        <w:numFmt w:val="decimal"/>
        <w:lvlText w:val="%1."/>
        <w:lvlJc w:val="left"/>
      </w:lvl>
    </w:lvlOverride>
  </w:num>
  <w:num w:numId="10">
    <w:abstractNumId w:val="13"/>
    <w:lvlOverride w:ilvl="0">
      <w:lvl w:ilvl="0">
        <w:numFmt w:val="decimal"/>
        <w:lvlText w:val="%1."/>
        <w:lvlJc w:val="left"/>
      </w:lvl>
    </w:lvlOverride>
  </w:num>
  <w:num w:numId="11">
    <w:abstractNumId w:val="9"/>
    <w:lvlOverride w:ilvl="0">
      <w:lvl w:ilvl="0">
        <w:numFmt w:val="decimal"/>
        <w:lvlText w:val="%1."/>
        <w:lvlJc w:val="left"/>
      </w:lvl>
    </w:lvlOverride>
  </w:num>
  <w:num w:numId="12">
    <w:abstractNumId w:val="10"/>
    <w:lvlOverride w:ilvl="0">
      <w:lvl w:ilvl="0">
        <w:numFmt w:val="decimal"/>
        <w:lvlText w:val="%1."/>
        <w:lvlJc w:val="left"/>
      </w:lvl>
    </w:lvlOverride>
  </w:num>
  <w:num w:numId="13">
    <w:abstractNumId w:val="5"/>
    <w:lvlOverride w:ilvl="0">
      <w:lvl w:ilvl="0">
        <w:numFmt w:val="decimal"/>
        <w:lvlText w:val="%1."/>
        <w:lvlJc w:val="left"/>
      </w:lvl>
    </w:lvlOverride>
  </w:num>
  <w:num w:numId="14">
    <w:abstractNumId w:val="6"/>
    <w:lvlOverride w:ilvl="0">
      <w:lvl w:ilvl="0">
        <w:numFmt w:val="decimal"/>
        <w:lvlText w:val="%1."/>
        <w:lvlJc w:val="left"/>
      </w:lvl>
    </w:lvlOverride>
  </w:num>
  <w:num w:numId="15">
    <w:abstractNumId w:val="18"/>
  </w:num>
  <w:num w:numId="16">
    <w:abstractNumId w:val="0"/>
  </w:num>
  <w:num w:numId="17">
    <w:abstractNumId w:val="12"/>
  </w:num>
  <w:num w:numId="18">
    <w:abstractNumId w:val="7"/>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1D4"/>
    <w:rsid w:val="00234A74"/>
    <w:rsid w:val="0025280B"/>
    <w:rsid w:val="00257047"/>
    <w:rsid w:val="00260327"/>
    <w:rsid w:val="003A5A4D"/>
    <w:rsid w:val="00506145"/>
    <w:rsid w:val="00535699"/>
    <w:rsid w:val="00572958"/>
    <w:rsid w:val="00581BA7"/>
    <w:rsid w:val="005C6C9F"/>
    <w:rsid w:val="00690858"/>
    <w:rsid w:val="007228B9"/>
    <w:rsid w:val="008A77F0"/>
    <w:rsid w:val="008B780C"/>
    <w:rsid w:val="009451D4"/>
    <w:rsid w:val="00AF5101"/>
    <w:rsid w:val="00BA31BA"/>
    <w:rsid w:val="00C10174"/>
    <w:rsid w:val="00C6525D"/>
    <w:rsid w:val="00E45156"/>
    <w:rsid w:val="00EE4C95"/>
    <w:rsid w:val="00FA0406"/>
    <w:rsid w:val="00FA4B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1D4"/>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9451D4"/>
    <w:pPr>
      <w:tabs>
        <w:tab w:val="center" w:pos="4252"/>
        <w:tab w:val="right" w:pos="8504"/>
      </w:tabs>
    </w:pPr>
  </w:style>
  <w:style w:type="character" w:customStyle="1" w:styleId="CabealhoChar">
    <w:name w:val="Cabeçalho Char"/>
    <w:basedOn w:val="Fontepargpadro"/>
    <w:link w:val="Cabealho"/>
    <w:rsid w:val="009451D4"/>
    <w:rPr>
      <w:rFonts w:ascii="Times New Roman" w:eastAsia="Times New Roman" w:hAnsi="Times New Roman" w:cs="Times New Roman"/>
      <w:sz w:val="24"/>
      <w:szCs w:val="24"/>
      <w:lang w:eastAsia="pt-BR"/>
    </w:rPr>
  </w:style>
  <w:style w:type="paragraph" w:styleId="Rodap">
    <w:name w:val="footer"/>
    <w:basedOn w:val="Normal"/>
    <w:link w:val="RodapChar"/>
    <w:rsid w:val="009451D4"/>
    <w:pPr>
      <w:tabs>
        <w:tab w:val="center" w:pos="4252"/>
        <w:tab w:val="right" w:pos="8504"/>
      </w:tabs>
    </w:pPr>
  </w:style>
  <w:style w:type="character" w:customStyle="1" w:styleId="RodapChar">
    <w:name w:val="Rodapé Char"/>
    <w:basedOn w:val="Fontepargpadro"/>
    <w:link w:val="Rodap"/>
    <w:rsid w:val="009451D4"/>
    <w:rPr>
      <w:rFonts w:ascii="Times New Roman" w:eastAsia="Times New Roman" w:hAnsi="Times New Roman" w:cs="Times New Roman"/>
      <w:sz w:val="24"/>
      <w:szCs w:val="24"/>
      <w:lang w:eastAsia="pt-BR"/>
    </w:rPr>
  </w:style>
  <w:style w:type="character" w:styleId="Nmerodepgina">
    <w:name w:val="page number"/>
    <w:basedOn w:val="Fontepargpadro"/>
    <w:rsid w:val="009451D4"/>
  </w:style>
  <w:style w:type="paragraph" w:styleId="PargrafodaLista">
    <w:name w:val="List Paragraph"/>
    <w:basedOn w:val="Normal"/>
    <w:uiPriority w:val="34"/>
    <w:qFormat/>
    <w:rsid w:val="009451D4"/>
    <w:pPr>
      <w:ind w:left="708"/>
    </w:pPr>
  </w:style>
  <w:style w:type="paragraph" w:styleId="Textodebalo">
    <w:name w:val="Balloon Text"/>
    <w:basedOn w:val="Normal"/>
    <w:link w:val="TextodebaloChar"/>
    <w:uiPriority w:val="99"/>
    <w:semiHidden/>
    <w:unhideWhenUsed/>
    <w:rsid w:val="00506145"/>
    <w:rPr>
      <w:rFonts w:ascii="Tahoma" w:hAnsi="Tahoma" w:cs="Tahoma"/>
      <w:sz w:val="16"/>
      <w:szCs w:val="16"/>
    </w:rPr>
  </w:style>
  <w:style w:type="character" w:customStyle="1" w:styleId="TextodebaloChar">
    <w:name w:val="Texto de balão Char"/>
    <w:basedOn w:val="Fontepargpadro"/>
    <w:link w:val="Textodebalo"/>
    <w:uiPriority w:val="99"/>
    <w:semiHidden/>
    <w:rsid w:val="00506145"/>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1D4"/>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9451D4"/>
    <w:pPr>
      <w:tabs>
        <w:tab w:val="center" w:pos="4252"/>
        <w:tab w:val="right" w:pos="8504"/>
      </w:tabs>
    </w:pPr>
  </w:style>
  <w:style w:type="character" w:customStyle="1" w:styleId="CabealhoChar">
    <w:name w:val="Cabeçalho Char"/>
    <w:basedOn w:val="Fontepargpadro"/>
    <w:link w:val="Cabealho"/>
    <w:rsid w:val="009451D4"/>
    <w:rPr>
      <w:rFonts w:ascii="Times New Roman" w:eastAsia="Times New Roman" w:hAnsi="Times New Roman" w:cs="Times New Roman"/>
      <w:sz w:val="24"/>
      <w:szCs w:val="24"/>
      <w:lang w:eastAsia="pt-BR"/>
    </w:rPr>
  </w:style>
  <w:style w:type="paragraph" w:styleId="Rodap">
    <w:name w:val="footer"/>
    <w:basedOn w:val="Normal"/>
    <w:link w:val="RodapChar"/>
    <w:rsid w:val="009451D4"/>
    <w:pPr>
      <w:tabs>
        <w:tab w:val="center" w:pos="4252"/>
        <w:tab w:val="right" w:pos="8504"/>
      </w:tabs>
    </w:pPr>
  </w:style>
  <w:style w:type="character" w:customStyle="1" w:styleId="RodapChar">
    <w:name w:val="Rodapé Char"/>
    <w:basedOn w:val="Fontepargpadro"/>
    <w:link w:val="Rodap"/>
    <w:rsid w:val="009451D4"/>
    <w:rPr>
      <w:rFonts w:ascii="Times New Roman" w:eastAsia="Times New Roman" w:hAnsi="Times New Roman" w:cs="Times New Roman"/>
      <w:sz w:val="24"/>
      <w:szCs w:val="24"/>
      <w:lang w:eastAsia="pt-BR"/>
    </w:rPr>
  </w:style>
  <w:style w:type="character" w:styleId="Nmerodepgina">
    <w:name w:val="page number"/>
    <w:basedOn w:val="Fontepargpadro"/>
    <w:rsid w:val="009451D4"/>
  </w:style>
  <w:style w:type="paragraph" w:styleId="PargrafodaLista">
    <w:name w:val="List Paragraph"/>
    <w:basedOn w:val="Normal"/>
    <w:uiPriority w:val="34"/>
    <w:qFormat/>
    <w:rsid w:val="009451D4"/>
    <w:pPr>
      <w:ind w:left="708"/>
    </w:pPr>
  </w:style>
  <w:style w:type="paragraph" w:styleId="Textodebalo">
    <w:name w:val="Balloon Text"/>
    <w:basedOn w:val="Normal"/>
    <w:link w:val="TextodebaloChar"/>
    <w:uiPriority w:val="99"/>
    <w:semiHidden/>
    <w:unhideWhenUsed/>
    <w:rsid w:val="00506145"/>
    <w:rPr>
      <w:rFonts w:ascii="Tahoma" w:hAnsi="Tahoma" w:cs="Tahoma"/>
      <w:sz w:val="16"/>
      <w:szCs w:val="16"/>
    </w:rPr>
  </w:style>
  <w:style w:type="character" w:customStyle="1" w:styleId="TextodebaloChar">
    <w:name w:val="Texto de balão Char"/>
    <w:basedOn w:val="Fontepargpadro"/>
    <w:link w:val="Textodebalo"/>
    <w:uiPriority w:val="99"/>
    <w:semiHidden/>
    <w:rsid w:val="00506145"/>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9</Pages>
  <Words>3241</Words>
  <Characters>17506</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7</cp:revision>
  <cp:lastPrinted>2016-09-19T17:05:00Z</cp:lastPrinted>
  <dcterms:created xsi:type="dcterms:W3CDTF">2016-09-06T18:14:00Z</dcterms:created>
  <dcterms:modified xsi:type="dcterms:W3CDTF">2016-09-19T17:05:00Z</dcterms:modified>
</cp:coreProperties>
</file>