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722" w:rsidRPr="008F0977" w:rsidRDefault="00C82DC1" w:rsidP="00690722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Ilustríssimo Senhor</w:t>
      </w:r>
      <w:r w:rsidR="00690722" w:rsidRPr="008F0977">
        <w:rPr>
          <w:rFonts w:ascii="Bookman Old Style" w:hAnsi="Bookman Old Style" w:cs="Times New Roman"/>
          <w:sz w:val="24"/>
          <w:szCs w:val="24"/>
        </w:rPr>
        <w:t xml:space="preserve"> André dos Santos.</w:t>
      </w:r>
    </w:p>
    <w:p w:rsidR="00690722" w:rsidRPr="008F0977" w:rsidRDefault="00690722" w:rsidP="00690722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690722" w:rsidRPr="008F0977" w:rsidRDefault="00690722" w:rsidP="00F22688">
      <w:pPr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8F0977">
        <w:rPr>
          <w:rFonts w:ascii="Bookman Old Style" w:hAnsi="Bookman Old Style" w:cs="Times New Roman"/>
          <w:sz w:val="24"/>
          <w:szCs w:val="24"/>
        </w:rPr>
        <w:t>Para atender vossa solicitação informamos que a carga horária do Sr. Vilmar Picinatto</w:t>
      </w:r>
      <w:r w:rsidR="00FC3558">
        <w:rPr>
          <w:rFonts w:ascii="Bookman Old Style" w:hAnsi="Bookman Old Style" w:cs="Times New Roman"/>
          <w:sz w:val="24"/>
          <w:szCs w:val="24"/>
        </w:rPr>
        <w:t>,</w:t>
      </w:r>
      <w:r w:rsidRPr="008F0977">
        <w:rPr>
          <w:rFonts w:ascii="Bookman Old Style" w:hAnsi="Bookman Old Style" w:cs="Times New Roman"/>
          <w:sz w:val="24"/>
          <w:szCs w:val="24"/>
        </w:rPr>
        <w:t xml:space="preserve"> est</w:t>
      </w:r>
      <w:r w:rsidR="00FC3558">
        <w:rPr>
          <w:rFonts w:ascii="Bookman Old Style" w:hAnsi="Bookman Old Style" w:cs="Times New Roman"/>
          <w:sz w:val="24"/>
          <w:szCs w:val="24"/>
        </w:rPr>
        <w:t>á</w:t>
      </w:r>
      <w:r w:rsidRPr="008F0977">
        <w:rPr>
          <w:rFonts w:ascii="Bookman Old Style" w:hAnsi="Bookman Old Style" w:cs="Times New Roman"/>
          <w:sz w:val="24"/>
          <w:szCs w:val="24"/>
        </w:rPr>
        <w:t xml:space="preserve"> vinculada ao contrato regularmente licitado, sendo de 25 horas semanais, assim distribuídas: </w:t>
      </w:r>
      <w:r w:rsidR="000C6012">
        <w:rPr>
          <w:rFonts w:ascii="Bookman Old Style" w:hAnsi="Bookman Old Style" w:cs="Times New Roman"/>
          <w:sz w:val="24"/>
          <w:szCs w:val="24"/>
        </w:rPr>
        <w:t>d</w:t>
      </w:r>
      <w:r w:rsidRPr="008F0977">
        <w:rPr>
          <w:rFonts w:ascii="Bookman Old Style" w:hAnsi="Bookman Old Style" w:cs="Times New Roman"/>
          <w:sz w:val="24"/>
          <w:szCs w:val="24"/>
        </w:rPr>
        <w:t>as 07:30 as 11:30 no período matutino e das 13:30 as 17:30 no período vespertino, isso nas segundas, terças e quintas-feiras em período integral, e, nas quartas-feiras no período matutino. Assim sendo, não se trata de servidor municipal, mas sim de serviço terceirizado mediante processo licitatório específico, cuja empresa contratada é Vilmar Picinatto - ME - CNPJ: 13.125.663/0001-84. O valor apurado no processo licitatório foi de R$ 3.898,00 (três mil oitocentos e noventa e oito reais), que conforme termos aditivos recebeu acréscimos ocorridos pelo processo inflacionário oficial, além de acréscimo da carga horária de 20:00 para 25:00 horas semanais, tudo conforme previsão do Edital de Pregão Presencial e Contrato Administrativo.</w:t>
      </w:r>
    </w:p>
    <w:p w:rsidR="00690722" w:rsidRPr="008F0977" w:rsidRDefault="00690722" w:rsidP="00F22688">
      <w:pPr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8F0977">
        <w:rPr>
          <w:rFonts w:ascii="Bookman Old Style" w:hAnsi="Bookman Old Style" w:cs="Times New Roman"/>
          <w:sz w:val="24"/>
          <w:szCs w:val="24"/>
        </w:rPr>
        <w:t>A servidora Marlene F.M.C. Picinatto ocupa o cargo comissionado de Responsável pelo Sistema de Controle Interno, conforme disposto na Lei Comple</w:t>
      </w:r>
      <w:r w:rsidR="000C6012">
        <w:rPr>
          <w:rFonts w:ascii="Bookman Old Style" w:hAnsi="Bookman Old Style" w:cs="Times New Roman"/>
          <w:sz w:val="24"/>
          <w:szCs w:val="24"/>
        </w:rPr>
        <w:t xml:space="preserve">mentar Municipal nº 62/2009, e </w:t>
      </w:r>
      <w:bookmarkStart w:id="0" w:name="_GoBack"/>
      <w:bookmarkEnd w:id="0"/>
      <w:r w:rsidRPr="008F0977">
        <w:rPr>
          <w:rFonts w:ascii="Bookman Old Style" w:hAnsi="Bookman Old Style" w:cs="Times New Roman"/>
          <w:sz w:val="24"/>
          <w:szCs w:val="24"/>
        </w:rPr>
        <w:t>o valor atribuído ao cago encontra-se disponível no site oficial do município.</w:t>
      </w:r>
    </w:p>
    <w:p w:rsidR="00690722" w:rsidRPr="008F0977" w:rsidRDefault="00690722" w:rsidP="00F22688">
      <w:pPr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8F0977">
        <w:rPr>
          <w:rFonts w:ascii="Bookman Old Style" w:hAnsi="Bookman Old Style" w:cs="Times New Roman"/>
          <w:sz w:val="24"/>
          <w:szCs w:val="24"/>
        </w:rPr>
        <w:t>Conforme anotação acima o Sr. Vilmar pode ser encontrado na Prefeitura.</w:t>
      </w:r>
    </w:p>
    <w:p w:rsidR="00690722" w:rsidRPr="008F0977" w:rsidRDefault="00690722" w:rsidP="00F22688">
      <w:pPr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8F0977">
        <w:rPr>
          <w:rFonts w:ascii="Bookman Old Style" w:hAnsi="Bookman Old Style" w:cs="Times New Roman"/>
          <w:sz w:val="24"/>
          <w:szCs w:val="24"/>
        </w:rPr>
        <w:t xml:space="preserve">Quanto a </w:t>
      </w:r>
      <w:r w:rsidR="00CE6D2C" w:rsidRPr="008F0977">
        <w:rPr>
          <w:rFonts w:ascii="Bookman Old Style" w:hAnsi="Bookman Old Style" w:cs="Times New Roman"/>
          <w:sz w:val="24"/>
          <w:szCs w:val="24"/>
        </w:rPr>
        <w:t>referência</w:t>
      </w:r>
      <w:r w:rsidRPr="008F0977">
        <w:rPr>
          <w:rFonts w:ascii="Bookman Old Style" w:hAnsi="Bookman Old Style" w:cs="Times New Roman"/>
          <w:sz w:val="24"/>
          <w:szCs w:val="24"/>
        </w:rPr>
        <w:t xml:space="preserve"> de trabalhar em outro Município, solicitou-se a apresentação do contrato onde constatamos que também foram respeitados os procedimentos licitatórios  específicos, inclusive na modalidade de tomada de preços, visto tratar-se de empresa e não de funcionário, onde se deu por 15:00 horas semanais.</w:t>
      </w:r>
    </w:p>
    <w:p w:rsidR="00690722" w:rsidRPr="008F0977" w:rsidRDefault="00690722" w:rsidP="00F22688">
      <w:pPr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8F0977">
        <w:rPr>
          <w:rFonts w:ascii="Bookman Old Style" w:hAnsi="Bookman Old Style" w:cs="Times New Roman"/>
          <w:sz w:val="24"/>
          <w:szCs w:val="24"/>
        </w:rPr>
        <w:t>O Município, por enquanto, conta com apenas um profissional na área de contabilidade que dada a complexidade dos procedimentos contábeis exigidos pelo sistema da contadoria oficial, como visto, não conseguiria executar o volume desses serviços. Diante dessa situação, tornou-se necessária a contratação de empresa conceituada para complementar e assessorar os serviços gerais pertinentes, tudo de acordo com o objeto licitado constante no processo licitatório.</w:t>
      </w:r>
    </w:p>
    <w:p w:rsidR="00690722" w:rsidRPr="008F0977" w:rsidRDefault="00690722" w:rsidP="00F22688">
      <w:pPr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8F0977">
        <w:rPr>
          <w:rFonts w:ascii="Bookman Old Style" w:hAnsi="Bookman Old Style" w:cs="Times New Roman"/>
          <w:sz w:val="24"/>
          <w:szCs w:val="24"/>
        </w:rPr>
        <w:t xml:space="preserve">Registra-se, por oportuno, que a empresa, por seu representante, tem dedicado esforço e tempo bem superiores às horas contratadas, independente de horários ou situações, de sorte que os serviços de contabilidade a encargo da assessoria sempre provaram eficiência, cujas contas municipais, nesses períodos, sempre tiveram aprovação do </w:t>
      </w:r>
      <w:r w:rsidRPr="008F0977">
        <w:rPr>
          <w:rFonts w:ascii="Bookman Old Style" w:hAnsi="Bookman Old Style" w:cs="Times New Roman"/>
          <w:sz w:val="24"/>
          <w:szCs w:val="24"/>
        </w:rPr>
        <w:lastRenderedPageBreak/>
        <w:t>Tribunal de Contas do Estado. Por outro lado</w:t>
      </w:r>
      <w:r w:rsidR="00CE6D2C" w:rsidRPr="008F0977">
        <w:rPr>
          <w:rFonts w:ascii="Bookman Old Style" w:hAnsi="Bookman Old Style" w:cs="Times New Roman"/>
          <w:sz w:val="24"/>
          <w:szCs w:val="24"/>
        </w:rPr>
        <w:t>,</w:t>
      </w:r>
      <w:r w:rsidRPr="008F0977">
        <w:rPr>
          <w:rFonts w:ascii="Bookman Old Style" w:hAnsi="Bookman Old Style" w:cs="Times New Roman"/>
          <w:sz w:val="24"/>
          <w:szCs w:val="24"/>
        </w:rPr>
        <w:t xml:space="preserve"> é importante que se faça menção ao </w:t>
      </w:r>
      <w:r w:rsidR="00CE6D2C" w:rsidRPr="008F0977">
        <w:rPr>
          <w:rFonts w:ascii="Bookman Old Style" w:hAnsi="Bookman Old Style" w:cs="Times New Roman"/>
          <w:sz w:val="24"/>
          <w:szCs w:val="24"/>
        </w:rPr>
        <w:t>princípio</w:t>
      </w:r>
      <w:r w:rsidRPr="008F0977">
        <w:rPr>
          <w:rFonts w:ascii="Bookman Old Style" w:hAnsi="Bookman Old Style" w:cs="Times New Roman"/>
          <w:sz w:val="24"/>
          <w:szCs w:val="24"/>
        </w:rPr>
        <w:t xml:space="preserve"> da economicidade, considerando que a contratação por serviços esporádicos, dentro do sistema contábil, teria custos bem maiores.</w:t>
      </w:r>
    </w:p>
    <w:p w:rsidR="00690722" w:rsidRPr="008F0977" w:rsidRDefault="00690722" w:rsidP="00F22688">
      <w:pPr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8F0977">
        <w:rPr>
          <w:rFonts w:ascii="Bookman Old Style" w:hAnsi="Bookman Old Style" w:cs="Times New Roman"/>
          <w:sz w:val="24"/>
          <w:szCs w:val="24"/>
        </w:rPr>
        <w:t>No que se refere aos entendimentos do Ministério Público e do Tribunal d</w:t>
      </w:r>
      <w:r w:rsidR="00CE6D2C" w:rsidRPr="008F0977">
        <w:rPr>
          <w:rFonts w:ascii="Bookman Old Style" w:hAnsi="Bookman Old Style" w:cs="Times New Roman"/>
          <w:sz w:val="24"/>
          <w:szCs w:val="24"/>
        </w:rPr>
        <w:t>e Contas do Estado não cabe a nó</w:t>
      </w:r>
      <w:r w:rsidRPr="008F0977">
        <w:rPr>
          <w:rFonts w:ascii="Bookman Old Style" w:hAnsi="Bookman Old Style" w:cs="Times New Roman"/>
          <w:sz w:val="24"/>
          <w:szCs w:val="24"/>
        </w:rPr>
        <w:t>s a resposta.</w:t>
      </w:r>
    </w:p>
    <w:p w:rsidR="00690722" w:rsidRPr="008F0977" w:rsidRDefault="00690722" w:rsidP="00F22688">
      <w:pPr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8F0977">
        <w:rPr>
          <w:rFonts w:ascii="Bookman Old Style" w:hAnsi="Bookman Old Style" w:cs="Times New Roman"/>
          <w:sz w:val="24"/>
          <w:szCs w:val="24"/>
        </w:rPr>
        <w:t>Como nota conclusiva, reafirma-se que a forma de prestação desses serviços temporais, em respeito ao princípio da eficiência, vem sendo utilizada de forma crescente, o que se vê, em parte, na atual Lei Federal nº 13.429 de 31/03/2017.</w:t>
      </w:r>
    </w:p>
    <w:p w:rsidR="00690722" w:rsidRPr="008F0977" w:rsidRDefault="00690722" w:rsidP="00F22688">
      <w:pPr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8F0977">
        <w:rPr>
          <w:rFonts w:ascii="Bookman Old Style" w:hAnsi="Bookman Old Style" w:cs="Times New Roman"/>
          <w:sz w:val="24"/>
          <w:szCs w:val="24"/>
        </w:rPr>
        <w:t xml:space="preserve">Era o que, no momento, cabia informar.  </w:t>
      </w:r>
    </w:p>
    <w:p w:rsidR="00A173A0" w:rsidRPr="008F0977" w:rsidRDefault="00A173A0">
      <w:pPr>
        <w:rPr>
          <w:rFonts w:ascii="Bookman Old Style" w:hAnsi="Bookman Old Style"/>
          <w:sz w:val="24"/>
          <w:szCs w:val="24"/>
        </w:rPr>
      </w:pPr>
    </w:p>
    <w:sectPr w:rsidR="00A173A0" w:rsidRPr="008F0977" w:rsidSect="00743262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22"/>
    <w:rsid w:val="0002442A"/>
    <w:rsid w:val="000C6012"/>
    <w:rsid w:val="00690722"/>
    <w:rsid w:val="00707266"/>
    <w:rsid w:val="008F0977"/>
    <w:rsid w:val="00A173A0"/>
    <w:rsid w:val="00C82DC1"/>
    <w:rsid w:val="00CE6D2C"/>
    <w:rsid w:val="00F22688"/>
    <w:rsid w:val="00FC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DD976-7D1F-413D-86B9-709256BA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72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2017-07-26T13:36:00Z</dcterms:created>
  <dcterms:modified xsi:type="dcterms:W3CDTF">2017-07-26T16:15:00Z</dcterms:modified>
</cp:coreProperties>
</file>